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A9C" w:rsidRPr="008E3C57" w:rsidRDefault="001B5026" w:rsidP="008E3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C57">
        <w:rPr>
          <w:rFonts w:ascii="Times New Roman" w:hAnsi="Times New Roman" w:cs="Times New Roman"/>
          <w:b/>
          <w:sz w:val="28"/>
          <w:szCs w:val="28"/>
        </w:rPr>
        <w:t xml:space="preserve">Ведущая группа </w:t>
      </w:r>
      <w:bookmarkStart w:id="0" w:name="_GoBack"/>
      <w:r w:rsidRPr="008E3C57">
        <w:rPr>
          <w:rFonts w:ascii="Times New Roman" w:hAnsi="Times New Roman" w:cs="Times New Roman"/>
          <w:b/>
          <w:sz w:val="28"/>
          <w:szCs w:val="28"/>
        </w:rPr>
        <w:t>признаков профессиональной одаренности и творческого потенциала</w:t>
      </w:r>
      <w:bookmarkEnd w:id="0"/>
      <w:r w:rsidRPr="008E3C57">
        <w:rPr>
          <w:rFonts w:ascii="Times New Roman" w:hAnsi="Times New Roman" w:cs="Times New Roman"/>
          <w:b/>
          <w:sz w:val="28"/>
          <w:szCs w:val="28"/>
        </w:rPr>
        <w:t>: была</w:t>
      </w:r>
      <w:r w:rsidR="0046326F" w:rsidRPr="008E3C57">
        <w:rPr>
          <w:rFonts w:ascii="Times New Roman" w:hAnsi="Times New Roman" w:cs="Times New Roman"/>
          <w:b/>
          <w:sz w:val="28"/>
          <w:szCs w:val="28"/>
        </w:rPr>
        <w:t xml:space="preserve"> названа следующая ведущая группа признаков:</w:t>
      </w:r>
    </w:p>
    <w:p w:rsidR="0046326F" w:rsidRPr="008E3C57" w:rsidRDefault="0046326F" w:rsidP="008E3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-</w:t>
      </w:r>
      <w:r w:rsidR="00CE7A73" w:rsidRPr="008E3C57">
        <w:rPr>
          <w:rFonts w:ascii="Times New Roman" w:hAnsi="Times New Roman" w:cs="Times New Roman"/>
          <w:sz w:val="28"/>
          <w:szCs w:val="28"/>
        </w:rPr>
        <w:t xml:space="preserve"> </w:t>
      </w:r>
      <w:r w:rsidRPr="008E3C57">
        <w:rPr>
          <w:rFonts w:ascii="Times New Roman" w:hAnsi="Times New Roman" w:cs="Times New Roman"/>
          <w:sz w:val="28"/>
          <w:szCs w:val="28"/>
        </w:rPr>
        <w:t>человеческое обаяние, заразительность;</w:t>
      </w:r>
    </w:p>
    <w:p w:rsidR="0046326F" w:rsidRPr="008E3C57" w:rsidRDefault="0046326F" w:rsidP="00E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-</w:t>
      </w:r>
      <w:r w:rsidR="00CE7A73" w:rsidRPr="008E3C57">
        <w:rPr>
          <w:rFonts w:ascii="Times New Roman" w:hAnsi="Times New Roman" w:cs="Times New Roman"/>
          <w:sz w:val="28"/>
          <w:szCs w:val="28"/>
        </w:rPr>
        <w:t xml:space="preserve"> </w:t>
      </w:r>
      <w:r w:rsidRPr="008E3C57">
        <w:rPr>
          <w:rFonts w:ascii="Times New Roman" w:hAnsi="Times New Roman" w:cs="Times New Roman"/>
          <w:sz w:val="28"/>
          <w:szCs w:val="28"/>
        </w:rPr>
        <w:t>«губчатость» эмоционального восприятия и эмоциональная возбудимость, т.е. восприятие всеми органами чувств в комплексе;</w:t>
      </w:r>
    </w:p>
    <w:p w:rsidR="0046326F" w:rsidRPr="008E3C57" w:rsidRDefault="0046326F" w:rsidP="00E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- б</w:t>
      </w:r>
      <w:r w:rsidR="00CE7A73" w:rsidRPr="008E3C57">
        <w:rPr>
          <w:rFonts w:ascii="Times New Roman" w:hAnsi="Times New Roman" w:cs="Times New Roman"/>
          <w:sz w:val="28"/>
          <w:szCs w:val="28"/>
        </w:rPr>
        <w:t>огатс</w:t>
      </w:r>
      <w:r w:rsidR="006A0061" w:rsidRPr="008E3C57">
        <w:rPr>
          <w:rFonts w:ascii="Times New Roman" w:hAnsi="Times New Roman" w:cs="Times New Roman"/>
          <w:sz w:val="28"/>
          <w:szCs w:val="28"/>
        </w:rPr>
        <w:t>т</w:t>
      </w:r>
      <w:r w:rsidR="00CE7A73" w:rsidRPr="008E3C57">
        <w:rPr>
          <w:rFonts w:ascii="Times New Roman" w:hAnsi="Times New Roman" w:cs="Times New Roman"/>
          <w:sz w:val="28"/>
          <w:szCs w:val="28"/>
        </w:rPr>
        <w:t>во человеческой личности (так называемые «эффект личного присутствия»</w:t>
      </w:r>
      <w:r w:rsidR="00CC152C" w:rsidRPr="008E3C57">
        <w:rPr>
          <w:rFonts w:ascii="Times New Roman" w:hAnsi="Times New Roman" w:cs="Times New Roman"/>
          <w:sz w:val="28"/>
          <w:szCs w:val="28"/>
        </w:rPr>
        <w:t xml:space="preserve"> в условиях презентации);</w:t>
      </w:r>
    </w:p>
    <w:p w:rsidR="00CC152C" w:rsidRPr="008E3C57" w:rsidRDefault="00CC152C" w:rsidP="00E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- способность к импровизации;</w:t>
      </w:r>
    </w:p>
    <w:p w:rsidR="00CC152C" w:rsidRPr="008E3C57" w:rsidRDefault="00921C3E" w:rsidP="00E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- своеобразие и выразительность пластики;</w:t>
      </w:r>
    </w:p>
    <w:p w:rsidR="00921C3E" w:rsidRPr="008E3C57" w:rsidRDefault="00921C3E" w:rsidP="00E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3C57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8E3C57">
        <w:rPr>
          <w:rFonts w:ascii="Times New Roman" w:hAnsi="Times New Roman" w:cs="Times New Roman"/>
          <w:sz w:val="28"/>
          <w:szCs w:val="28"/>
        </w:rPr>
        <w:t xml:space="preserve"> (способность к сопереживанию, </w:t>
      </w:r>
      <w:proofErr w:type="spellStart"/>
      <w:r w:rsidRPr="008E3C57">
        <w:rPr>
          <w:rFonts w:ascii="Times New Roman" w:hAnsi="Times New Roman" w:cs="Times New Roman"/>
          <w:sz w:val="28"/>
          <w:szCs w:val="28"/>
        </w:rPr>
        <w:t>вчувствованию</w:t>
      </w:r>
      <w:proofErr w:type="spellEnd"/>
      <w:r w:rsidRPr="008E3C57">
        <w:rPr>
          <w:rFonts w:ascii="Times New Roman" w:hAnsi="Times New Roman" w:cs="Times New Roman"/>
          <w:sz w:val="28"/>
          <w:szCs w:val="28"/>
        </w:rPr>
        <w:t>);</w:t>
      </w:r>
    </w:p>
    <w:p w:rsidR="00921C3E" w:rsidRPr="008E3C57" w:rsidRDefault="00921C3E" w:rsidP="00E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- активная жизненная позиция, мировоззрение;</w:t>
      </w:r>
    </w:p>
    <w:p w:rsidR="00921C3E" w:rsidRPr="008E3C57" w:rsidRDefault="00921C3E" w:rsidP="00E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 xml:space="preserve">- быстрая переключаемость нервных процессов (способность к </w:t>
      </w:r>
      <w:proofErr w:type="spellStart"/>
      <w:r w:rsidR="00DD5D17" w:rsidRPr="008E3C5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DD5D17" w:rsidRPr="008E3C57">
        <w:rPr>
          <w:rFonts w:ascii="Times New Roman" w:hAnsi="Times New Roman" w:cs="Times New Roman"/>
          <w:sz w:val="28"/>
          <w:szCs w:val="28"/>
        </w:rPr>
        <w:t xml:space="preserve"> и перестройке),</w:t>
      </w:r>
      <w:r w:rsidR="00ED1DE2">
        <w:rPr>
          <w:rFonts w:ascii="Times New Roman" w:hAnsi="Times New Roman" w:cs="Times New Roman"/>
          <w:sz w:val="28"/>
          <w:szCs w:val="28"/>
        </w:rPr>
        <w:t xml:space="preserve"> </w:t>
      </w:r>
      <w:r w:rsidR="00DD5D17" w:rsidRPr="008E3C57">
        <w:rPr>
          <w:rFonts w:ascii="Times New Roman" w:hAnsi="Times New Roman" w:cs="Times New Roman"/>
          <w:sz w:val="28"/>
          <w:szCs w:val="28"/>
        </w:rPr>
        <w:t>темперамент;</w:t>
      </w:r>
    </w:p>
    <w:p w:rsidR="00DD5D17" w:rsidRPr="008E3C57" w:rsidRDefault="00DD5D17" w:rsidP="00E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- развитое воображение и фантазия;</w:t>
      </w:r>
    </w:p>
    <w:p w:rsidR="00DD5D17" w:rsidRPr="008E3C57" w:rsidRDefault="00DD5D17" w:rsidP="00E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- выразительные и яркие голосовые данные.</w:t>
      </w:r>
    </w:p>
    <w:p w:rsidR="00DD5D17" w:rsidRPr="008E3C57" w:rsidRDefault="00C072FF" w:rsidP="00E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В необходимую группу признаков были выделены:</w:t>
      </w:r>
    </w:p>
    <w:p w:rsidR="00C072FF" w:rsidRPr="008E3C57" w:rsidRDefault="00C072FF" w:rsidP="00E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- интуиция;</w:t>
      </w:r>
    </w:p>
    <w:p w:rsidR="00705C07" w:rsidRPr="008E3C57" w:rsidRDefault="00705C07" w:rsidP="00E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- наличие внутренней и внешней культуры;</w:t>
      </w:r>
    </w:p>
    <w:p w:rsidR="00705C07" w:rsidRPr="008E3C57" w:rsidRDefault="00705C07" w:rsidP="00E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 xml:space="preserve">- </w:t>
      </w:r>
      <w:r w:rsidR="00A03C27" w:rsidRPr="008E3C57">
        <w:rPr>
          <w:rFonts w:ascii="Times New Roman" w:hAnsi="Times New Roman" w:cs="Times New Roman"/>
          <w:sz w:val="28"/>
          <w:szCs w:val="28"/>
        </w:rPr>
        <w:t>паралогическое мышление.</w:t>
      </w:r>
    </w:p>
    <w:p w:rsidR="00A03C27" w:rsidRPr="008E3C57" w:rsidRDefault="00A03C27" w:rsidP="00E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- способность самостоятельно и оригинально мыслить и действовать в предлагаемых экспертами обстоятельствах;</w:t>
      </w:r>
    </w:p>
    <w:p w:rsidR="00F7652D" w:rsidRPr="008E3C57" w:rsidRDefault="00F7652D" w:rsidP="00E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- музыкальность и ритмичность;</w:t>
      </w:r>
    </w:p>
    <w:p w:rsidR="00F7652D" w:rsidRPr="008E3C57" w:rsidRDefault="00311DDA" w:rsidP="00E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- способность образного восприятия и осмысление действительности;</w:t>
      </w:r>
    </w:p>
    <w:p w:rsidR="00436998" w:rsidRPr="008E3C57" w:rsidRDefault="00436998" w:rsidP="00E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- творческая инициативность и готовность к работе.</w:t>
      </w:r>
    </w:p>
    <w:p w:rsidR="00436998" w:rsidRPr="008E3C57" w:rsidRDefault="00436998" w:rsidP="00E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В следующей группе признаков, менее ценных, но желательных были названы:</w:t>
      </w:r>
    </w:p>
    <w:p w:rsidR="00AF2B03" w:rsidRPr="008E3C57" w:rsidRDefault="00AF2B03" w:rsidP="00E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-жизненный опыт;</w:t>
      </w:r>
    </w:p>
    <w:p w:rsidR="00AF2B03" w:rsidRPr="008E3C57" w:rsidRDefault="00AF2B03" w:rsidP="00E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- трудолюбие;</w:t>
      </w:r>
    </w:p>
    <w:p w:rsidR="00AF2B03" w:rsidRPr="008E3C57" w:rsidRDefault="00AF2B03" w:rsidP="00ED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- своеобразие биографических данных участника.</w:t>
      </w:r>
    </w:p>
    <w:p w:rsidR="00AC1E20" w:rsidRPr="008E3C57" w:rsidRDefault="00AC1E20" w:rsidP="008E3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E20" w:rsidRPr="008E3C57" w:rsidRDefault="005835A7" w:rsidP="008E3C5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3C57">
        <w:rPr>
          <w:rFonts w:ascii="Times New Roman" w:hAnsi="Times New Roman" w:cs="Times New Roman"/>
          <w:i/>
          <w:sz w:val="28"/>
          <w:szCs w:val="28"/>
        </w:rPr>
        <w:t>Пахомова Е.М., Савостьянов А.И. Педагогический конкурс как стимул развития профессиональных компетентностей и творческих способностей участников.</w:t>
      </w:r>
      <w:r w:rsidR="008E3C57" w:rsidRPr="008E3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3C57">
        <w:rPr>
          <w:rFonts w:ascii="Times New Roman" w:hAnsi="Times New Roman" w:cs="Times New Roman"/>
          <w:i/>
          <w:sz w:val="28"/>
          <w:szCs w:val="28"/>
        </w:rPr>
        <w:t>Методист, № 10, 2017</w:t>
      </w:r>
    </w:p>
    <w:p w:rsidR="00ED1DE2" w:rsidRDefault="00ED1DE2" w:rsidP="008E3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1E20" w:rsidRPr="008E3C57" w:rsidRDefault="00AC1E20" w:rsidP="00ED1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C57">
        <w:rPr>
          <w:rFonts w:ascii="Times New Roman" w:hAnsi="Times New Roman" w:cs="Times New Roman"/>
          <w:b/>
          <w:sz w:val="28"/>
          <w:szCs w:val="28"/>
        </w:rPr>
        <w:t>Условия педагог</w:t>
      </w:r>
      <w:r w:rsidR="005835A7" w:rsidRPr="008E3C57">
        <w:rPr>
          <w:rFonts w:ascii="Times New Roman" w:hAnsi="Times New Roman" w:cs="Times New Roman"/>
          <w:b/>
          <w:sz w:val="28"/>
          <w:szCs w:val="28"/>
        </w:rPr>
        <w:t>ического сопровождения</w:t>
      </w:r>
      <w:r w:rsidRPr="008E3C57">
        <w:rPr>
          <w:rFonts w:ascii="Times New Roman" w:hAnsi="Times New Roman" w:cs="Times New Roman"/>
          <w:b/>
          <w:sz w:val="28"/>
          <w:szCs w:val="28"/>
        </w:rPr>
        <w:t xml:space="preserve"> саморазвития детей</w:t>
      </w:r>
    </w:p>
    <w:p w:rsidR="00AC1E20" w:rsidRPr="008E3C57" w:rsidRDefault="00AC1E20" w:rsidP="008E3C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Событийность образовательного процесса.</w:t>
      </w:r>
    </w:p>
    <w:p w:rsidR="00AC1E20" w:rsidRPr="008E3C57" w:rsidRDefault="00AC1E20" w:rsidP="008E3C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3C57">
        <w:rPr>
          <w:rFonts w:ascii="Times New Roman" w:hAnsi="Times New Roman" w:cs="Times New Roman"/>
          <w:sz w:val="28"/>
          <w:szCs w:val="28"/>
        </w:rPr>
        <w:t>Эмпатийное</w:t>
      </w:r>
      <w:proofErr w:type="spellEnd"/>
      <w:r w:rsidRPr="008E3C57">
        <w:rPr>
          <w:rFonts w:ascii="Times New Roman" w:hAnsi="Times New Roman" w:cs="Times New Roman"/>
          <w:sz w:val="28"/>
          <w:szCs w:val="28"/>
        </w:rPr>
        <w:t xml:space="preserve"> взаимодействие.</w:t>
      </w:r>
    </w:p>
    <w:p w:rsidR="00AC1E20" w:rsidRPr="008E3C57" w:rsidRDefault="00AC1E20" w:rsidP="008E3C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Наличие партнерских отношений между наставниками и сопровождаемым.</w:t>
      </w:r>
    </w:p>
    <w:p w:rsidR="00AC1E20" w:rsidRPr="008E3C57" w:rsidRDefault="00AC1E20" w:rsidP="008E3C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3C57">
        <w:rPr>
          <w:rFonts w:ascii="Times New Roman" w:hAnsi="Times New Roman" w:cs="Times New Roman"/>
          <w:sz w:val="28"/>
          <w:szCs w:val="28"/>
        </w:rPr>
        <w:t>Конвенциальность</w:t>
      </w:r>
      <w:proofErr w:type="spellEnd"/>
      <w:r w:rsidRPr="008E3C57">
        <w:rPr>
          <w:rFonts w:ascii="Times New Roman" w:hAnsi="Times New Roman" w:cs="Times New Roman"/>
          <w:sz w:val="28"/>
          <w:szCs w:val="28"/>
        </w:rPr>
        <w:t xml:space="preserve"> педагогического сопровождения саморазвития, </w:t>
      </w:r>
      <w:r w:rsidR="00671A75" w:rsidRPr="008E3C57">
        <w:rPr>
          <w:rFonts w:ascii="Times New Roman" w:hAnsi="Times New Roman" w:cs="Times New Roman"/>
          <w:sz w:val="28"/>
          <w:szCs w:val="28"/>
        </w:rPr>
        <w:t>предполагающее</w:t>
      </w:r>
      <w:r w:rsidRPr="008E3C57">
        <w:rPr>
          <w:rFonts w:ascii="Times New Roman" w:hAnsi="Times New Roman" w:cs="Times New Roman"/>
          <w:sz w:val="28"/>
          <w:szCs w:val="28"/>
        </w:rPr>
        <w:t xml:space="preserve"> то, что участие педагога в этом процессе определяется</w:t>
      </w:r>
      <w:r w:rsidR="00671A75" w:rsidRPr="008E3C57">
        <w:rPr>
          <w:rFonts w:ascii="Times New Roman" w:hAnsi="Times New Roman" w:cs="Times New Roman"/>
          <w:sz w:val="28"/>
          <w:szCs w:val="28"/>
        </w:rPr>
        <w:t xml:space="preserve"> соглашением между ним и ребенком, основой которого является потребность в педагогической</w:t>
      </w:r>
      <w:r w:rsidR="00793B7B" w:rsidRPr="008E3C57">
        <w:rPr>
          <w:rFonts w:ascii="Times New Roman" w:hAnsi="Times New Roman" w:cs="Times New Roman"/>
          <w:sz w:val="28"/>
          <w:szCs w:val="28"/>
        </w:rPr>
        <w:t xml:space="preserve"> помощи и поддержки.</w:t>
      </w:r>
    </w:p>
    <w:p w:rsidR="00793B7B" w:rsidRPr="008E3C57" w:rsidRDefault="00793B7B" w:rsidP="008E3C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3C57">
        <w:rPr>
          <w:rFonts w:ascii="Times New Roman" w:hAnsi="Times New Roman" w:cs="Times New Roman"/>
          <w:sz w:val="28"/>
          <w:szCs w:val="28"/>
        </w:rPr>
        <w:t>Оптиместическая</w:t>
      </w:r>
      <w:proofErr w:type="spellEnd"/>
      <w:r w:rsidRPr="008E3C57">
        <w:rPr>
          <w:rFonts w:ascii="Times New Roman" w:hAnsi="Times New Roman" w:cs="Times New Roman"/>
          <w:sz w:val="28"/>
          <w:szCs w:val="28"/>
        </w:rPr>
        <w:t xml:space="preserve"> стратегия.</w:t>
      </w:r>
    </w:p>
    <w:p w:rsidR="00793B7B" w:rsidRPr="008E3C57" w:rsidRDefault="00793B7B" w:rsidP="008E3C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Формирование мотивационной перспективы.</w:t>
      </w:r>
    </w:p>
    <w:p w:rsidR="00F84A0B" w:rsidRPr="008E3C57" w:rsidRDefault="00F84A0B" w:rsidP="008E3C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Социальное закаливание.</w:t>
      </w:r>
    </w:p>
    <w:p w:rsidR="00F84A0B" w:rsidRPr="008E3C57" w:rsidRDefault="00F84A0B" w:rsidP="008E3C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>Индивидуальность работы с детьми.</w:t>
      </w:r>
    </w:p>
    <w:p w:rsidR="00F84A0B" w:rsidRPr="008E3C57" w:rsidRDefault="00156D6F" w:rsidP="008E3C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C57">
        <w:rPr>
          <w:rFonts w:ascii="Times New Roman" w:hAnsi="Times New Roman" w:cs="Times New Roman"/>
          <w:sz w:val="28"/>
          <w:szCs w:val="28"/>
        </w:rPr>
        <w:t xml:space="preserve">Готовность педагогов к реализации педагогического сопровождения саморазвития подростков, их направленность на формирование </w:t>
      </w:r>
      <w:proofErr w:type="spellStart"/>
      <w:r w:rsidRPr="008E3C57">
        <w:rPr>
          <w:rFonts w:ascii="Times New Roman" w:hAnsi="Times New Roman" w:cs="Times New Roman"/>
          <w:sz w:val="28"/>
          <w:szCs w:val="28"/>
        </w:rPr>
        <w:t>сензитивных</w:t>
      </w:r>
      <w:proofErr w:type="spellEnd"/>
      <w:r w:rsidRPr="008E3C57">
        <w:rPr>
          <w:rFonts w:ascii="Times New Roman" w:hAnsi="Times New Roman" w:cs="Times New Roman"/>
          <w:sz w:val="28"/>
          <w:szCs w:val="28"/>
        </w:rPr>
        <w:t xml:space="preserve"> компонентов экзистенциальной сферы личности воспитанников. </w:t>
      </w:r>
    </w:p>
    <w:p w:rsidR="005835A7" w:rsidRPr="008E3C57" w:rsidRDefault="005835A7" w:rsidP="008E3C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5A7" w:rsidRPr="008E3C57" w:rsidRDefault="005835A7" w:rsidP="008E3C57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3C57">
        <w:rPr>
          <w:rFonts w:ascii="Times New Roman" w:hAnsi="Times New Roman" w:cs="Times New Roman"/>
          <w:i/>
          <w:sz w:val="28"/>
          <w:szCs w:val="28"/>
        </w:rPr>
        <w:t>Иванова И.В. Рефлексивно – ценностный подход к педагогическому сопровождению саморазвития подростков в дополнительном образовании. Методист, № 10, 2017</w:t>
      </w:r>
    </w:p>
    <w:p w:rsidR="00E846F2" w:rsidRPr="008E3C57" w:rsidRDefault="00E846F2" w:rsidP="008E3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4"/>
        <w:gridCol w:w="740"/>
        <w:gridCol w:w="697"/>
        <w:gridCol w:w="4731"/>
      </w:tblGrid>
      <w:tr w:rsidR="00ED1DE2" w:rsidRPr="008E3C57" w:rsidTr="00ED1DE2">
        <w:trPr>
          <w:trHeight w:hRule="exact" w:val="61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3C57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Познавательно-развивающие игры</w:t>
            </w:r>
          </w:p>
        </w:tc>
      </w:tr>
      <w:tr w:rsidR="00ED1DE2" w:rsidRPr="008E3C57" w:rsidTr="00ED1DE2">
        <w:trPr>
          <w:trHeight w:hRule="exact" w:val="470"/>
        </w:trPr>
        <w:tc>
          <w:tcPr>
            <w:tcW w:w="215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Default="00ED1DE2" w:rsidP="00ED1DE2">
            <w:pPr>
              <w:shd w:val="clear" w:color="auto" w:fill="FFFFFF"/>
              <w:spacing w:after="0" w:line="240" w:lineRule="auto"/>
              <w:ind w:left="34" w:right="72" w:firstLine="6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E3C5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По характеру и форме </w:t>
            </w:r>
            <w:r w:rsidRPr="008E3C5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проведения: </w:t>
            </w:r>
          </w:p>
          <w:p w:rsidR="00ED1DE2" w:rsidRPr="008E3C57" w:rsidRDefault="00ED1DE2" w:rsidP="00ED1DE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8E3C5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Предметные</w:t>
            </w:r>
          </w:p>
          <w:p w:rsidR="00ED1DE2" w:rsidRPr="008E3C57" w:rsidRDefault="00ED1DE2" w:rsidP="00ED1DE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8E3C5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Подвижные</w:t>
            </w:r>
          </w:p>
          <w:p w:rsidR="00ED1DE2" w:rsidRPr="008E3C57" w:rsidRDefault="00ED1DE2" w:rsidP="00ED1DE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8E3C57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Настольные</w:t>
            </w:r>
          </w:p>
          <w:p w:rsidR="00ED1DE2" w:rsidRPr="008E3C57" w:rsidRDefault="00ED1DE2" w:rsidP="00ED1DE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E3C5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Ситуационные</w:t>
            </w:r>
          </w:p>
          <w:p w:rsidR="00ED1DE2" w:rsidRPr="008E3C57" w:rsidRDefault="00ED1DE2" w:rsidP="00ED1DE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8E3C5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Р</w:t>
            </w:r>
            <w:r w:rsidRPr="008E3C57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олевые</w:t>
            </w:r>
          </w:p>
          <w:p w:rsidR="00ED1DE2" w:rsidRPr="008E3C57" w:rsidRDefault="00ED1DE2" w:rsidP="00ED1DE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8E3C5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Сюжетно-ролевые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ind w:left="34" w:right="72" w:firstLine="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ind w:left="34" w:right="72" w:firstLine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ind w:left="34" w:right="72" w:firstLine="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ind w:left="34" w:right="72" w:firstLine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Default="00ED1DE2" w:rsidP="00ED1DE2">
            <w:pPr>
              <w:shd w:val="clear" w:color="auto" w:fill="FFFFFF"/>
              <w:spacing w:after="0" w:line="240" w:lineRule="auto"/>
              <w:ind w:left="29" w:right="269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8E3C5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По целям и задачам:</w:t>
            </w:r>
          </w:p>
          <w:p w:rsidR="00ED1DE2" w:rsidRDefault="00ED1DE2" w:rsidP="00ED1DE2">
            <w:pPr>
              <w:shd w:val="clear" w:color="auto" w:fill="FFFFFF"/>
              <w:spacing w:after="0" w:line="240" w:lineRule="auto"/>
              <w:ind w:left="29" w:righ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C5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•</w:t>
            </w:r>
            <w:r w:rsidRPr="008E3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Языковые</w:t>
            </w:r>
          </w:p>
          <w:p w:rsidR="00ED1DE2" w:rsidRDefault="00ED1DE2" w:rsidP="00ED1DE2">
            <w:pPr>
              <w:shd w:val="clear" w:color="auto" w:fill="FFFFFF"/>
              <w:spacing w:after="0" w:line="240" w:lineRule="auto"/>
              <w:ind w:left="29" w:right="269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8E3C57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•Речевые</w:t>
            </w: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ind w:left="29" w:righ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8E3C5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•Коммуникативные</w:t>
            </w:r>
          </w:p>
        </w:tc>
      </w:tr>
      <w:tr w:rsidR="00ED1DE2" w:rsidRPr="008E3C57" w:rsidTr="00ED1DE2">
        <w:trPr>
          <w:trHeight w:hRule="exact" w:val="307"/>
        </w:trPr>
        <w:tc>
          <w:tcPr>
            <w:tcW w:w="215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DE2" w:rsidRPr="008E3C57" w:rsidTr="00ED1DE2">
        <w:trPr>
          <w:trHeight w:hRule="exact" w:val="510"/>
        </w:trPr>
        <w:tc>
          <w:tcPr>
            <w:tcW w:w="215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DE2" w:rsidRPr="008E3C57" w:rsidTr="00ED1DE2">
        <w:trPr>
          <w:trHeight w:hRule="exact" w:val="307"/>
        </w:trPr>
        <w:tc>
          <w:tcPr>
            <w:tcW w:w="215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DE2" w:rsidRPr="008E3C57" w:rsidTr="00ED1DE2">
        <w:trPr>
          <w:trHeight w:hRule="exact" w:val="833"/>
        </w:trPr>
        <w:tc>
          <w:tcPr>
            <w:tcW w:w="215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ind w:left="24" w:right="106" w:hanging="5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8E3C5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По составу участников: </w:t>
            </w:r>
            <w:r w:rsidRPr="008E3C5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•Индивидуальные </w:t>
            </w: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ind w:left="24" w:right="106" w:hanging="5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8E3C5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•Парные</w:t>
            </w:r>
          </w:p>
          <w:p w:rsidR="00ED1DE2" w:rsidRDefault="00ED1DE2" w:rsidP="00ED1DE2">
            <w:pPr>
              <w:shd w:val="clear" w:color="auto" w:fill="FFFFFF"/>
              <w:spacing w:after="0" w:line="240" w:lineRule="auto"/>
              <w:ind w:left="24" w:right="106" w:hanging="5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E3C5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• Коллективные</w:t>
            </w: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ind w:left="24" w:right="106" w:hanging="5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8E3C5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•Групповые</w:t>
            </w:r>
          </w:p>
        </w:tc>
      </w:tr>
      <w:tr w:rsidR="00ED1DE2" w:rsidRPr="008E3C57" w:rsidTr="00ED1DE2">
        <w:trPr>
          <w:trHeight w:hRule="exact" w:val="154"/>
        </w:trPr>
        <w:tc>
          <w:tcPr>
            <w:tcW w:w="215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DE2" w:rsidRPr="008E3C57" w:rsidTr="00ED1DE2">
        <w:trPr>
          <w:trHeight w:hRule="exact" w:val="980"/>
        </w:trPr>
        <w:tc>
          <w:tcPr>
            <w:tcW w:w="215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DE2" w:rsidRPr="008E3C57" w:rsidTr="00ED1DE2">
        <w:trPr>
          <w:trHeight w:hRule="exact" w:val="307"/>
        </w:trPr>
        <w:tc>
          <w:tcPr>
            <w:tcW w:w="215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ind w:left="34" w:right="29" w:firstLine="48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E3C5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По степени сложности: </w:t>
            </w: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ind w:left="34" w:right="29" w:firstLine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C5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•</w:t>
            </w:r>
            <w:r w:rsidRPr="008E3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Простые</w:t>
            </w: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ind w:left="34" w:right="29" w:firstLine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C5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•</w:t>
            </w:r>
            <w:r w:rsidRPr="008E3C5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Сложные</w:t>
            </w:r>
          </w:p>
        </w:tc>
        <w:tc>
          <w:tcPr>
            <w:tcW w:w="34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ind w:left="34" w:right="29" w:firstLine="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ind w:left="34" w:right="29" w:firstLine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ind w:left="34" w:right="29" w:firstLine="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ind w:left="34" w:right="29" w:firstLine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DE2" w:rsidRPr="008E3C57" w:rsidTr="00ED1DE2">
        <w:trPr>
          <w:trHeight w:hRule="exact" w:val="154"/>
        </w:trPr>
        <w:tc>
          <w:tcPr>
            <w:tcW w:w="215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ind w:left="29" w:right="120" w:firstLine="87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8E3C5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По длительности проведения:</w:t>
            </w: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ind w:left="29" w:right="12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8E3C5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•Непродолжительные </w:t>
            </w: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ind w:left="29"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E3C5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•Продолжительные</w:t>
            </w:r>
          </w:p>
        </w:tc>
      </w:tr>
      <w:tr w:rsidR="00ED1DE2" w:rsidRPr="008E3C57" w:rsidTr="00ED1DE2">
        <w:trPr>
          <w:trHeight w:hRule="exact" w:val="735"/>
        </w:trPr>
        <w:tc>
          <w:tcPr>
            <w:tcW w:w="215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DE2" w:rsidRPr="008E3C57" w:rsidTr="00ED1DE2">
        <w:trPr>
          <w:trHeight w:hRule="exact" w:val="154"/>
        </w:trPr>
        <w:tc>
          <w:tcPr>
            <w:tcW w:w="215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DE2" w:rsidRPr="008E3C57" w:rsidTr="00ED1DE2">
        <w:trPr>
          <w:trHeight w:hRule="exact" w:val="1395"/>
        </w:trPr>
        <w:tc>
          <w:tcPr>
            <w:tcW w:w="215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DE2" w:rsidRPr="008E3C57" w:rsidRDefault="00ED1DE2" w:rsidP="00ED1D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6F2" w:rsidRPr="008E3C57" w:rsidRDefault="00E846F2" w:rsidP="008E3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6F2" w:rsidRPr="008E3C57" w:rsidRDefault="005835A7" w:rsidP="008E3C5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3C57">
        <w:rPr>
          <w:rFonts w:ascii="Times New Roman" w:hAnsi="Times New Roman" w:cs="Times New Roman"/>
          <w:i/>
          <w:sz w:val="28"/>
          <w:szCs w:val="28"/>
        </w:rPr>
        <w:t>Маякова</w:t>
      </w:r>
      <w:proofErr w:type="spellEnd"/>
      <w:r w:rsidRPr="008E3C57">
        <w:rPr>
          <w:rFonts w:ascii="Times New Roman" w:hAnsi="Times New Roman" w:cs="Times New Roman"/>
          <w:i/>
          <w:sz w:val="28"/>
          <w:szCs w:val="28"/>
        </w:rPr>
        <w:t xml:space="preserve"> Е.В. Инновационная методика обучения английскому языку детей дошкольного возраста. Методист, № 10, 2017</w:t>
      </w:r>
    </w:p>
    <w:p w:rsidR="00E846F2" w:rsidRPr="008E3C57" w:rsidRDefault="00E846F2" w:rsidP="008E3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D7A" w:rsidRPr="008E3C57" w:rsidRDefault="00394D7A" w:rsidP="008E3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D7A" w:rsidRPr="008E3C57" w:rsidRDefault="00394D7A" w:rsidP="008E3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D7A" w:rsidRPr="008E3C57" w:rsidRDefault="00394D7A" w:rsidP="008E3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C57" w:rsidRPr="008E3C57" w:rsidRDefault="008E3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3C57" w:rsidRPr="008E3C57" w:rsidSect="008E3C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87F9C"/>
    <w:multiLevelType w:val="hybridMultilevel"/>
    <w:tmpl w:val="C67ACD76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66156FE3"/>
    <w:multiLevelType w:val="hybridMultilevel"/>
    <w:tmpl w:val="00E6B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5026"/>
    <w:rsid w:val="00047DF0"/>
    <w:rsid w:val="00156D6F"/>
    <w:rsid w:val="001B5026"/>
    <w:rsid w:val="00311DDA"/>
    <w:rsid w:val="00394D7A"/>
    <w:rsid w:val="003F5E7D"/>
    <w:rsid w:val="00436998"/>
    <w:rsid w:val="0046326F"/>
    <w:rsid w:val="005835A7"/>
    <w:rsid w:val="00625A9C"/>
    <w:rsid w:val="00671A75"/>
    <w:rsid w:val="006A0061"/>
    <w:rsid w:val="00705C07"/>
    <w:rsid w:val="00793B7B"/>
    <w:rsid w:val="008E3C57"/>
    <w:rsid w:val="00921C3E"/>
    <w:rsid w:val="00985FAE"/>
    <w:rsid w:val="00A03C27"/>
    <w:rsid w:val="00AC1E20"/>
    <w:rsid w:val="00AF2B03"/>
    <w:rsid w:val="00C072FF"/>
    <w:rsid w:val="00CC152C"/>
    <w:rsid w:val="00CE7A73"/>
    <w:rsid w:val="00DD5D17"/>
    <w:rsid w:val="00E846F2"/>
    <w:rsid w:val="00ED1DE2"/>
    <w:rsid w:val="00F7652D"/>
    <w:rsid w:val="00F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A269C-206A-4048-92E9-634F06EB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dcterms:created xsi:type="dcterms:W3CDTF">2018-01-24T06:21:00Z</dcterms:created>
  <dcterms:modified xsi:type="dcterms:W3CDTF">2019-01-23T10:20:00Z</dcterms:modified>
</cp:coreProperties>
</file>