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A8" w:rsidRDefault="00EF6BA8" w:rsidP="002F62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6242" w:rsidRPr="00356122" w:rsidRDefault="002F6242" w:rsidP="00356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УПРАВЛЕНИЯ ОБРАЗОВАНИЯ</w:t>
      </w:r>
    </w:p>
    <w:p w:rsidR="002F6242" w:rsidRPr="00356122" w:rsidRDefault="002F6242" w:rsidP="00356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="000E7B4F"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ИНИСТРАЦИИ ГОРОДА ЛЫСЬВЫ ЗА </w:t>
      </w:r>
      <w:r w:rsidR="00073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2017-2018</w:t>
      </w:r>
      <w:r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F7652" w:rsidRDefault="00CA5946" w:rsidP="007768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5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по приоритетным направлениям)</w:t>
      </w:r>
      <w:r w:rsidR="00FF7652" w:rsidRPr="00CA5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7A0C" w:rsidRPr="00CA5946" w:rsidRDefault="00727A0C" w:rsidP="00776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CB0" w:rsidRDefault="00006330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6235CA" w:rsidRPr="00356122">
        <w:rPr>
          <w:rFonts w:ascii="Times New Roman" w:hAnsi="Times New Roman" w:cs="Times New Roman"/>
          <w:sz w:val="28"/>
          <w:szCs w:val="28"/>
        </w:rPr>
        <w:t xml:space="preserve">еятельность Управления образования </w:t>
      </w:r>
      <w:r w:rsidR="00DC414B" w:rsidRPr="003561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и подведомственных образовательных организаций в</w:t>
      </w:r>
      <w:r w:rsidRPr="0035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2017-2018</w:t>
      </w:r>
      <w:r w:rsidRPr="00356122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Pr="00356122">
        <w:rPr>
          <w:rFonts w:ascii="Times New Roman" w:hAnsi="Times New Roman" w:cs="Times New Roman"/>
          <w:sz w:val="28"/>
          <w:szCs w:val="28"/>
        </w:rPr>
        <w:t>о</w:t>
      </w:r>
      <w:r w:rsidRPr="00356122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была направлена на обеспечение устойчивого функционирования и развития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системы образования, </w:t>
      </w:r>
      <w:r w:rsidR="00482BAF">
        <w:rPr>
          <w:rFonts w:ascii="Times New Roman" w:hAnsi="Times New Roman" w:cs="Times New Roman"/>
          <w:sz w:val="28"/>
          <w:szCs w:val="28"/>
        </w:rPr>
        <w:t xml:space="preserve">реализацию основных направлений государственной образовательной политики и  </w:t>
      </w:r>
      <w:r w:rsidR="00482BAF" w:rsidRPr="00356122">
        <w:rPr>
          <w:rFonts w:ascii="Times New Roman" w:hAnsi="Times New Roman" w:cs="Times New Roman"/>
          <w:sz w:val="28"/>
          <w:szCs w:val="28"/>
        </w:rPr>
        <w:t>приорите</w:t>
      </w:r>
      <w:r w:rsidR="00482BAF">
        <w:rPr>
          <w:rFonts w:ascii="Times New Roman" w:hAnsi="Times New Roman" w:cs="Times New Roman"/>
          <w:sz w:val="28"/>
          <w:szCs w:val="28"/>
        </w:rPr>
        <w:t>тов</w:t>
      </w:r>
      <w:r w:rsidR="00482BAF" w:rsidRPr="003561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482BAF" w:rsidRPr="00356122">
        <w:rPr>
          <w:rFonts w:ascii="Times New Roman" w:hAnsi="Times New Roman" w:cs="Times New Roman"/>
          <w:sz w:val="28"/>
          <w:szCs w:val="28"/>
        </w:rPr>
        <w:t>Лыс</w:t>
      </w:r>
      <w:r w:rsidR="00482BAF" w:rsidRPr="00356122">
        <w:rPr>
          <w:rFonts w:ascii="Times New Roman" w:hAnsi="Times New Roman" w:cs="Times New Roman"/>
          <w:sz w:val="28"/>
          <w:szCs w:val="28"/>
        </w:rPr>
        <w:t>ь</w:t>
      </w:r>
      <w:r w:rsidR="00482BAF" w:rsidRPr="00356122">
        <w:rPr>
          <w:rFonts w:ascii="Times New Roman" w:hAnsi="Times New Roman" w:cs="Times New Roman"/>
          <w:sz w:val="28"/>
          <w:szCs w:val="28"/>
        </w:rPr>
        <w:t>венского</w:t>
      </w:r>
      <w:proofErr w:type="spellEnd"/>
      <w:r w:rsidR="00482BAF" w:rsidRPr="0035612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82BAF">
        <w:rPr>
          <w:rFonts w:ascii="Times New Roman" w:hAnsi="Times New Roman" w:cs="Times New Roman"/>
          <w:sz w:val="28"/>
          <w:szCs w:val="28"/>
        </w:rPr>
        <w:t xml:space="preserve">ского округа, </w:t>
      </w:r>
      <w:r w:rsidR="00482BAF" w:rsidRPr="00D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задач, позволяющих обеспечить доступность качественного образования</w:t>
      </w:r>
      <w:r w:rsidR="00A2431D" w:rsidRPr="00A2431D">
        <w:rPr>
          <w:rFonts w:ascii="Times New Roman" w:hAnsi="Times New Roman" w:cs="Times New Roman"/>
          <w:sz w:val="28"/>
          <w:szCs w:val="28"/>
        </w:rPr>
        <w:t xml:space="preserve"> </w:t>
      </w:r>
      <w:r w:rsidR="00A2431D">
        <w:rPr>
          <w:rFonts w:ascii="Times New Roman" w:hAnsi="Times New Roman" w:cs="Times New Roman"/>
          <w:sz w:val="28"/>
          <w:szCs w:val="28"/>
        </w:rPr>
        <w:t>и создание условий для сохранения здоровья детей</w:t>
      </w:r>
      <w:r w:rsidR="00D644F7">
        <w:rPr>
          <w:rFonts w:ascii="Times New Roman" w:hAnsi="Times New Roman" w:cs="Times New Roman"/>
          <w:sz w:val="28"/>
          <w:szCs w:val="28"/>
        </w:rPr>
        <w:t xml:space="preserve">, </w:t>
      </w:r>
      <w:r w:rsidR="00A2431D">
        <w:rPr>
          <w:rFonts w:ascii="Times New Roman" w:hAnsi="Times New Roman" w:cs="Times New Roman"/>
          <w:sz w:val="28"/>
          <w:szCs w:val="28"/>
        </w:rPr>
        <w:t xml:space="preserve"> </w:t>
      </w:r>
      <w:r w:rsidR="00D644F7">
        <w:rPr>
          <w:rFonts w:ascii="Times New Roman" w:hAnsi="Times New Roman" w:cs="Times New Roman"/>
          <w:sz w:val="28"/>
          <w:szCs w:val="28"/>
        </w:rPr>
        <w:t>при условии эффективного использования ресурсов</w:t>
      </w:r>
      <w:r w:rsidR="00482B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2BAF" w:rsidRDefault="00482BAF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анализа являются:</w:t>
      </w:r>
    </w:p>
    <w:p w:rsidR="00482BAF" w:rsidRDefault="00482BAF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</w:t>
      </w:r>
      <w:r w:rsidR="00727A0C">
        <w:rPr>
          <w:rFonts w:ascii="Times New Roman" w:hAnsi="Times New Roman" w:cs="Times New Roman"/>
          <w:sz w:val="28"/>
          <w:szCs w:val="28"/>
        </w:rPr>
        <w:t>онной основы для организации диа</w:t>
      </w:r>
      <w:r>
        <w:rPr>
          <w:rFonts w:ascii="Times New Roman" w:hAnsi="Times New Roman" w:cs="Times New Roman"/>
          <w:sz w:val="28"/>
          <w:szCs w:val="28"/>
        </w:rPr>
        <w:t>лога и согласования интересов всех участников образовательных отношений, представителей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482BAF" w:rsidRDefault="00482BAF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прозрачности функционирования муниципальной системы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зования;</w:t>
      </w:r>
    </w:p>
    <w:p w:rsidR="00482BAF" w:rsidRDefault="007768BB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82BAF">
        <w:rPr>
          <w:rFonts w:ascii="Times New Roman" w:hAnsi="Times New Roman" w:cs="Times New Roman"/>
          <w:sz w:val="28"/>
          <w:szCs w:val="28"/>
        </w:rPr>
        <w:t xml:space="preserve">нформирования потребителей образовательных услуг о приоритетных направлениях </w:t>
      </w:r>
      <w:r>
        <w:rPr>
          <w:rFonts w:ascii="Times New Roman" w:hAnsi="Times New Roman" w:cs="Times New Roman"/>
          <w:sz w:val="28"/>
          <w:szCs w:val="28"/>
        </w:rPr>
        <w:t>развития муниципальной системы образования, планируемых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ятиях и результатах деятельности.</w:t>
      </w:r>
    </w:p>
    <w:p w:rsidR="007768BB" w:rsidRPr="00356122" w:rsidRDefault="007768BB" w:rsidP="00776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8BB" w:rsidRPr="007768BB" w:rsidRDefault="00FF7652" w:rsidP="007768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работы системы образования </w:t>
      </w:r>
      <w:proofErr w:type="spellStart"/>
      <w:r w:rsidRPr="00356122">
        <w:rPr>
          <w:rFonts w:ascii="Times New Roman" w:eastAsia="Times New Roman" w:hAnsi="Times New Roman" w:cs="Times New Roman"/>
          <w:color w:val="000000"/>
          <w:sz w:val="28"/>
          <w:szCs w:val="28"/>
        </w:rPr>
        <w:t>Лысьв</w:t>
      </w:r>
      <w:r w:rsidR="005F4F58" w:rsidRPr="00356122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енского</w:t>
      </w:r>
      <w:proofErr w:type="spellEnd"/>
      <w:r w:rsidR="005F4F58" w:rsidRPr="0035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356122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5F4F58" w:rsidRPr="003561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B0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Обеспечение эффективного функционирования и развития системы образования </w:t>
      </w:r>
      <w:proofErr w:type="spellStart"/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Лысьвенского</w:t>
      </w:r>
      <w:proofErr w:type="spellEnd"/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округа в соответствии с государственной образов</w:t>
      </w:r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тельной стратегией через реализацию муниципальной программы «Развитие о</w:t>
      </w:r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7768BB" w:rsidRPr="00776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разования в ЛГО».</w:t>
      </w:r>
    </w:p>
    <w:p w:rsidR="008B7182" w:rsidRDefault="008B7182" w:rsidP="00776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выстроена в соответствии с  приоритетными</w:t>
      </w:r>
      <w:r w:rsidRPr="0035612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значенным</w:t>
      </w:r>
      <w:r w:rsidR="007768BB">
        <w:rPr>
          <w:rFonts w:ascii="Times New Roman" w:hAnsi="Times New Roman" w:cs="Times New Roman"/>
          <w:sz w:val="28"/>
          <w:szCs w:val="28"/>
        </w:rPr>
        <w:t>и августовской конференцией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6122">
        <w:rPr>
          <w:rFonts w:ascii="Times New Roman" w:hAnsi="Times New Roman" w:cs="Times New Roman"/>
          <w:sz w:val="28"/>
          <w:szCs w:val="28"/>
        </w:rPr>
        <w:t>:</w:t>
      </w:r>
    </w:p>
    <w:p w:rsidR="00244D6F" w:rsidRDefault="00727A0C" w:rsidP="00244D6F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оздание системы безопасности жизни и здоровья в образовательной организ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44D6F">
        <w:rPr>
          <w:rFonts w:ascii="Times New Roman" w:hAnsi="Times New Roman" w:cs="Times New Roman"/>
          <w:bCs/>
          <w:color w:val="000000"/>
          <w:sz w:val="28"/>
          <w:szCs w:val="28"/>
        </w:rPr>
        <w:t>ции;</w:t>
      </w:r>
    </w:p>
    <w:p w:rsidR="00244D6F" w:rsidRDefault="00727A0C" w:rsidP="00727A0C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доступности, эффективности и качества образования в условиях введения и реализации стандарт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а, в том числе  для детей с ОВЗ;</w:t>
      </w:r>
    </w:p>
    <w:p w:rsidR="00244D6F" w:rsidRDefault="00727A0C" w:rsidP="00727A0C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овышение эффективности системы</w:t>
      </w:r>
      <w:r w:rsidR="00244D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воспитательной работы и дополнительн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образования;</w:t>
      </w:r>
    </w:p>
    <w:p w:rsidR="00244D6F" w:rsidRPr="0091436D" w:rsidRDefault="00727A0C" w:rsidP="00727A0C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="00244D6F" w:rsidRPr="0091436D">
        <w:rPr>
          <w:rFonts w:ascii="Times New Roman" w:hAnsi="Times New Roman" w:cs="Times New Roman"/>
          <w:bCs/>
          <w:color w:val="000000"/>
          <w:sz w:val="28"/>
          <w:szCs w:val="28"/>
        </w:rPr>
        <w:t>одействие профессиональному росту педагогов и привлечению новых кадров для работы в системе образования округа.</w:t>
      </w:r>
    </w:p>
    <w:p w:rsidR="008B37DD" w:rsidRPr="00356122" w:rsidRDefault="00C54FD0" w:rsidP="004C7FC9">
      <w:pPr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01.07.2018</w:t>
      </w:r>
      <w:r w:rsidR="00E76B79" w:rsidRPr="00356122">
        <w:rPr>
          <w:rFonts w:ascii="Times New Roman" w:hAnsi="Times New Roman" w:cs="Times New Roman"/>
          <w:sz w:val="28"/>
          <w:szCs w:val="28"/>
        </w:rPr>
        <w:t xml:space="preserve"> года сеть муниципальных образовательных орган</w:t>
      </w:r>
      <w:r w:rsidR="00E76B79" w:rsidRPr="00356122">
        <w:rPr>
          <w:rFonts w:ascii="Times New Roman" w:hAnsi="Times New Roman" w:cs="Times New Roman"/>
          <w:sz w:val="28"/>
          <w:szCs w:val="28"/>
        </w:rPr>
        <w:t>и</w:t>
      </w:r>
      <w:r w:rsidR="00E76B79" w:rsidRPr="00356122">
        <w:rPr>
          <w:rFonts w:ascii="Times New Roman" w:hAnsi="Times New Roman" w:cs="Times New Roman"/>
          <w:sz w:val="28"/>
          <w:szCs w:val="28"/>
        </w:rPr>
        <w:t>заций, подведомс</w:t>
      </w:r>
      <w:r w:rsidR="00083874" w:rsidRPr="00356122">
        <w:rPr>
          <w:rFonts w:ascii="Times New Roman" w:hAnsi="Times New Roman" w:cs="Times New Roman"/>
          <w:sz w:val="28"/>
          <w:szCs w:val="28"/>
        </w:rPr>
        <w:t xml:space="preserve">твенных Управлению образования, </w:t>
      </w:r>
      <w:r>
        <w:rPr>
          <w:rFonts w:ascii="Times New Roman" w:hAnsi="Times New Roman" w:cs="Times New Roman"/>
          <w:sz w:val="28"/>
          <w:szCs w:val="28"/>
        </w:rPr>
        <w:t>представлена 36</w:t>
      </w:r>
      <w:r w:rsidR="00D37D32" w:rsidRPr="00356122">
        <w:rPr>
          <w:rFonts w:ascii="Times New Roman" w:hAnsi="Times New Roman" w:cs="Times New Roman"/>
          <w:sz w:val="28"/>
          <w:szCs w:val="28"/>
        </w:rPr>
        <w:t>-ю учреждени</w:t>
      </w:r>
      <w:r w:rsidR="00D37D32" w:rsidRPr="00356122">
        <w:rPr>
          <w:rFonts w:ascii="Times New Roman" w:hAnsi="Times New Roman" w:cs="Times New Roman"/>
          <w:sz w:val="28"/>
          <w:szCs w:val="28"/>
        </w:rPr>
        <w:t>я</w:t>
      </w:r>
      <w:r w:rsidR="00D37D32" w:rsidRPr="00356122">
        <w:rPr>
          <w:rFonts w:ascii="Times New Roman" w:hAnsi="Times New Roman" w:cs="Times New Roman"/>
          <w:sz w:val="28"/>
          <w:szCs w:val="28"/>
        </w:rPr>
        <w:t>ми: 7 дошкольных общеобразовательных комплексов</w:t>
      </w:r>
      <w:r w:rsidR="00593127" w:rsidRPr="00356122">
        <w:rPr>
          <w:rFonts w:ascii="Times New Roman" w:hAnsi="Times New Roman" w:cs="Times New Roman"/>
          <w:sz w:val="28"/>
          <w:szCs w:val="28"/>
        </w:rPr>
        <w:t xml:space="preserve"> (в сост</w:t>
      </w:r>
      <w:r w:rsidR="00E70465">
        <w:rPr>
          <w:rFonts w:ascii="Times New Roman" w:hAnsi="Times New Roman" w:cs="Times New Roman"/>
          <w:sz w:val="28"/>
          <w:szCs w:val="28"/>
        </w:rPr>
        <w:t>ав которых объединены 26 зданий</w:t>
      </w:r>
      <w:r w:rsidR="00593127" w:rsidRPr="00356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22</w:t>
      </w:r>
      <w:r w:rsidR="00D37D32" w:rsidRPr="00356122">
        <w:rPr>
          <w:rFonts w:ascii="Times New Roman" w:hAnsi="Times New Roman" w:cs="Times New Roman"/>
          <w:sz w:val="28"/>
          <w:szCs w:val="28"/>
        </w:rPr>
        <w:t xml:space="preserve"> общеобразовательные школы</w:t>
      </w:r>
      <w:r w:rsidR="00E704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9-ти школах имеется 11</w:t>
      </w:r>
      <w:r w:rsidR="00E70465" w:rsidRPr="00356122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E70465">
        <w:rPr>
          <w:rFonts w:ascii="Times New Roman" w:hAnsi="Times New Roman" w:cs="Times New Roman"/>
          <w:sz w:val="28"/>
          <w:szCs w:val="28"/>
        </w:rPr>
        <w:t>),</w:t>
      </w:r>
      <w:r w:rsidR="00727A0C">
        <w:rPr>
          <w:rFonts w:ascii="Times New Roman" w:hAnsi="Times New Roman" w:cs="Times New Roman"/>
          <w:sz w:val="28"/>
          <w:szCs w:val="28"/>
        </w:rPr>
        <w:t xml:space="preserve"> </w:t>
      </w:r>
      <w:r w:rsidR="00D37D32" w:rsidRPr="00356122">
        <w:rPr>
          <w:rFonts w:ascii="Times New Roman" w:hAnsi="Times New Roman" w:cs="Times New Roman"/>
          <w:sz w:val="28"/>
          <w:szCs w:val="28"/>
        </w:rPr>
        <w:t xml:space="preserve">4 учреждения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находящиеся в стадии реорганизации, </w:t>
      </w:r>
      <w:r w:rsidR="00D37D32" w:rsidRPr="00356122">
        <w:rPr>
          <w:rFonts w:ascii="Times New Roman" w:hAnsi="Times New Roman" w:cs="Times New Roman"/>
          <w:sz w:val="28"/>
          <w:szCs w:val="28"/>
        </w:rPr>
        <w:t>Центр научно-методического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>,  ц</w:t>
      </w:r>
      <w:r w:rsidR="00D37D32" w:rsidRPr="00356122">
        <w:rPr>
          <w:rFonts w:ascii="Times New Roman" w:hAnsi="Times New Roman" w:cs="Times New Roman"/>
          <w:sz w:val="28"/>
          <w:szCs w:val="28"/>
        </w:rPr>
        <w:t>ентрализованная бухга</w:t>
      </w:r>
      <w:r w:rsidR="00D37D32" w:rsidRPr="00356122">
        <w:rPr>
          <w:rFonts w:ascii="Times New Roman" w:hAnsi="Times New Roman" w:cs="Times New Roman"/>
          <w:sz w:val="28"/>
          <w:szCs w:val="28"/>
        </w:rPr>
        <w:t>л</w:t>
      </w:r>
      <w:r w:rsidR="00D37D32" w:rsidRPr="00356122">
        <w:rPr>
          <w:rFonts w:ascii="Times New Roman" w:hAnsi="Times New Roman" w:cs="Times New Roman"/>
          <w:sz w:val="28"/>
          <w:szCs w:val="28"/>
        </w:rPr>
        <w:t>терия.</w:t>
      </w:r>
      <w:proofErr w:type="gramEnd"/>
      <w:r w:rsidR="009B0EFE">
        <w:rPr>
          <w:rFonts w:ascii="Times New Roman" w:hAnsi="Times New Roman" w:cs="Times New Roman"/>
          <w:sz w:val="28"/>
          <w:szCs w:val="28"/>
        </w:rPr>
        <w:t xml:space="preserve"> </w:t>
      </w:r>
      <w:r w:rsidR="00E76B79" w:rsidRPr="00356122">
        <w:rPr>
          <w:rFonts w:ascii="Times New Roman" w:hAnsi="Times New Roman" w:cs="Times New Roman"/>
          <w:sz w:val="28"/>
          <w:szCs w:val="28"/>
        </w:rPr>
        <w:t>Сра</w:t>
      </w:r>
      <w:r w:rsidR="00197A18" w:rsidRPr="00356122">
        <w:rPr>
          <w:rFonts w:ascii="Times New Roman" w:hAnsi="Times New Roman" w:cs="Times New Roman"/>
          <w:sz w:val="28"/>
          <w:szCs w:val="28"/>
        </w:rPr>
        <w:t>внительный ана</w:t>
      </w:r>
      <w:r>
        <w:rPr>
          <w:rFonts w:ascii="Times New Roman" w:hAnsi="Times New Roman" w:cs="Times New Roman"/>
          <w:sz w:val="28"/>
          <w:szCs w:val="28"/>
        </w:rPr>
        <w:t>лиз за 5</w:t>
      </w:r>
      <w:r w:rsidR="00197A18" w:rsidRPr="0035612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следних лет</w:t>
      </w:r>
      <w:r w:rsidR="00197A18" w:rsidRPr="00356122">
        <w:rPr>
          <w:rFonts w:ascii="Times New Roman" w:hAnsi="Times New Roman" w:cs="Times New Roman"/>
          <w:sz w:val="28"/>
          <w:szCs w:val="28"/>
        </w:rPr>
        <w:t xml:space="preserve"> свидетельствует об  уменьшении</w:t>
      </w:r>
      <w:r w:rsidR="00E76B79" w:rsidRPr="00356122">
        <w:rPr>
          <w:rFonts w:ascii="Times New Roman" w:hAnsi="Times New Roman" w:cs="Times New Roman"/>
          <w:sz w:val="28"/>
          <w:szCs w:val="28"/>
        </w:rPr>
        <w:t xml:space="preserve"> к</w:t>
      </w:r>
      <w:r w:rsidR="00E76B79" w:rsidRPr="00356122">
        <w:rPr>
          <w:rFonts w:ascii="Times New Roman" w:hAnsi="Times New Roman" w:cs="Times New Roman"/>
          <w:sz w:val="28"/>
          <w:szCs w:val="28"/>
        </w:rPr>
        <w:t>о</w:t>
      </w:r>
      <w:r w:rsidR="00E76B79" w:rsidRPr="00356122">
        <w:rPr>
          <w:rFonts w:ascii="Times New Roman" w:hAnsi="Times New Roman" w:cs="Times New Roman"/>
          <w:sz w:val="28"/>
          <w:szCs w:val="28"/>
        </w:rPr>
        <w:lastRenderedPageBreak/>
        <w:t xml:space="preserve">личества </w:t>
      </w:r>
      <w:r w:rsidR="00197A18" w:rsidRPr="00356122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="00E76B79" w:rsidRPr="00356122">
        <w:rPr>
          <w:rFonts w:ascii="Times New Roman" w:hAnsi="Times New Roman" w:cs="Times New Roman"/>
          <w:sz w:val="28"/>
          <w:szCs w:val="28"/>
        </w:rPr>
        <w:t xml:space="preserve">организаций, в связи с оптимизацией </w:t>
      </w:r>
      <w:r w:rsidR="00197A18" w:rsidRPr="00356122">
        <w:rPr>
          <w:rFonts w:ascii="Times New Roman" w:hAnsi="Times New Roman" w:cs="Times New Roman"/>
          <w:sz w:val="28"/>
          <w:szCs w:val="28"/>
        </w:rPr>
        <w:t>сети</w:t>
      </w:r>
      <w:r w:rsidR="00E6291D" w:rsidRPr="00356122">
        <w:rPr>
          <w:rFonts w:ascii="Times New Roman" w:hAnsi="Times New Roman" w:cs="Times New Roman"/>
          <w:sz w:val="28"/>
          <w:szCs w:val="28"/>
        </w:rPr>
        <w:t xml:space="preserve"> дошкольного о</w:t>
      </w:r>
      <w:r w:rsidR="00E6291D" w:rsidRPr="00356122">
        <w:rPr>
          <w:rFonts w:ascii="Times New Roman" w:hAnsi="Times New Roman" w:cs="Times New Roman"/>
          <w:sz w:val="28"/>
          <w:szCs w:val="28"/>
        </w:rPr>
        <w:t>б</w:t>
      </w:r>
      <w:r w:rsidR="00E6291D" w:rsidRPr="00356122">
        <w:rPr>
          <w:rFonts w:ascii="Times New Roman" w:hAnsi="Times New Roman" w:cs="Times New Roman"/>
          <w:sz w:val="28"/>
          <w:szCs w:val="28"/>
        </w:rPr>
        <w:t>разо</w:t>
      </w:r>
      <w:r w:rsidR="00593127" w:rsidRPr="00356122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В 2017-2018 учебном году проведена реорганизация МБОУ «СОШ № 6» путем присоединения МБОУ «</w:t>
      </w:r>
      <w:proofErr w:type="spellStart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Невидимковская</w:t>
      </w:r>
      <w:proofErr w:type="spellEnd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ООШ». На завершающей стадии находится процесс присоединения к МБУДО «Д</w:t>
      </w:r>
      <w:proofErr w:type="gramStart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Д(</w:t>
      </w:r>
      <w:proofErr w:type="gramEnd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Ю)Т» сельских учреждений д</w:t>
      </w:r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полнительного образования (МБУ «</w:t>
      </w:r>
      <w:proofErr w:type="spellStart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Кыновская</w:t>
      </w:r>
      <w:proofErr w:type="spellEnd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ДШИ», МБУ ДО «</w:t>
      </w:r>
      <w:proofErr w:type="spellStart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Кормовищенский</w:t>
      </w:r>
      <w:proofErr w:type="spellEnd"/>
      <w:r w:rsidR="004C7FC9" w:rsidRP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ДД») и МБУ «ППМС-центр».</w:t>
      </w:r>
      <w:r w:rsidR="004C7FC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6291D" w:rsidRPr="00356122">
        <w:rPr>
          <w:rFonts w:ascii="Times New Roman" w:hAnsi="Times New Roman" w:cs="Times New Roman"/>
          <w:sz w:val="28"/>
          <w:szCs w:val="28"/>
        </w:rPr>
        <w:t>Оптимизация пров</w:t>
      </w:r>
      <w:r w:rsidR="004C7FC9">
        <w:rPr>
          <w:rFonts w:ascii="Times New Roman" w:hAnsi="Times New Roman" w:cs="Times New Roman"/>
          <w:sz w:val="28"/>
          <w:szCs w:val="28"/>
        </w:rPr>
        <w:t>одится</w:t>
      </w:r>
      <w:r w:rsidR="00E6291D" w:rsidRPr="00356122">
        <w:rPr>
          <w:rFonts w:ascii="Times New Roman" w:hAnsi="Times New Roman" w:cs="Times New Roman"/>
          <w:sz w:val="28"/>
          <w:szCs w:val="28"/>
        </w:rPr>
        <w:t xml:space="preserve"> с </w:t>
      </w:r>
      <w:r w:rsidR="00E76B79" w:rsidRPr="00356122">
        <w:rPr>
          <w:rFonts w:ascii="Times New Roman" w:hAnsi="Times New Roman" w:cs="Times New Roman"/>
          <w:sz w:val="28"/>
          <w:szCs w:val="28"/>
        </w:rPr>
        <w:t xml:space="preserve"> целью рационального и</w:t>
      </w:r>
      <w:r w:rsidR="00E76B79" w:rsidRPr="00356122">
        <w:rPr>
          <w:rFonts w:ascii="Times New Roman" w:hAnsi="Times New Roman" w:cs="Times New Roman"/>
          <w:sz w:val="28"/>
          <w:szCs w:val="28"/>
        </w:rPr>
        <w:t>с</w:t>
      </w:r>
      <w:r w:rsidR="00E76B79" w:rsidRPr="00356122">
        <w:rPr>
          <w:rFonts w:ascii="Times New Roman" w:hAnsi="Times New Roman" w:cs="Times New Roman"/>
          <w:sz w:val="28"/>
          <w:szCs w:val="28"/>
        </w:rPr>
        <w:t>пользования финансирования, предусмотренного на функционирование и развитие муниципальной си</w:t>
      </w:r>
      <w:r w:rsidR="004C7FC9">
        <w:rPr>
          <w:rFonts w:ascii="Times New Roman" w:hAnsi="Times New Roman" w:cs="Times New Roman"/>
          <w:sz w:val="28"/>
          <w:szCs w:val="28"/>
        </w:rPr>
        <w:t xml:space="preserve">стемы образования </w:t>
      </w:r>
      <w:r w:rsidR="00E76B79" w:rsidRPr="00356122">
        <w:rPr>
          <w:rFonts w:ascii="Times New Roman" w:hAnsi="Times New Roman" w:cs="Times New Roman"/>
          <w:sz w:val="28"/>
          <w:szCs w:val="28"/>
        </w:rPr>
        <w:t>и обеспечения качественного образова</w:t>
      </w:r>
      <w:r w:rsidR="004C7FC9">
        <w:rPr>
          <w:rFonts w:ascii="Times New Roman" w:hAnsi="Times New Roman" w:cs="Times New Roman"/>
          <w:sz w:val="28"/>
          <w:szCs w:val="28"/>
        </w:rPr>
        <w:t>ния.</w:t>
      </w:r>
    </w:p>
    <w:p w:rsidR="004B3DF1" w:rsidRDefault="004B3DF1" w:rsidP="00356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122">
        <w:rPr>
          <w:rFonts w:ascii="Times New Roman" w:hAnsi="Times New Roman" w:cs="Times New Roman"/>
          <w:sz w:val="28"/>
          <w:szCs w:val="28"/>
          <w:lang w:eastAsia="en-US"/>
        </w:rPr>
        <w:t xml:space="preserve">Общее количество воспитанников ДОУ - </w:t>
      </w:r>
      <w:r w:rsidR="00C54FD0">
        <w:rPr>
          <w:rFonts w:ascii="Times New Roman" w:hAnsi="Times New Roman" w:cs="Times New Roman"/>
          <w:sz w:val="28"/>
          <w:szCs w:val="28"/>
          <w:lang w:eastAsia="en-US"/>
        </w:rPr>
        <w:t xml:space="preserve">  4848 детей</w:t>
      </w:r>
      <w:r w:rsidRPr="003561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730"/>
        <w:gridCol w:w="730"/>
        <w:gridCol w:w="730"/>
        <w:gridCol w:w="839"/>
        <w:gridCol w:w="806"/>
        <w:gridCol w:w="1110"/>
        <w:gridCol w:w="1106"/>
        <w:gridCol w:w="730"/>
        <w:gridCol w:w="911"/>
      </w:tblGrid>
      <w:tr w:rsidR="00C54FD0" w:rsidRPr="00DB7E53" w:rsidTr="00C54FD0">
        <w:tc>
          <w:tcPr>
            <w:tcW w:w="2621" w:type="dxa"/>
            <w:vMerge w:val="restart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  <w:b/>
              </w:rPr>
              <w:t>Типы ОУ</w:t>
            </w:r>
          </w:p>
        </w:tc>
        <w:tc>
          <w:tcPr>
            <w:tcW w:w="7692" w:type="dxa"/>
            <w:gridSpan w:val="9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  <w:b/>
              </w:rPr>
              <w:t>Число воспитанников</w:t>
            </w:r>
          </w:p>
        </w:tc>
      </w:tr>
      <w:tr w:rsidR="00C54FD0" w:rsidRPr="00DB7E53" w:rsidTr="00C54FD0">
        <w:tc>
          <w:tcPr>
            <w:tcW w:w="2621" w:type="dxa"/>
            <w:vMerge/>
            <w:shd w:val="clear" w:color="auto" w:fill="auto"/>
          </w:tcPr>
          <w:p w:rsidR="00C54FD0" w:rsidRPr="00DB7E53" w:rsidRDefault="00C54FD0" w:rsidP="00017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  <w:b/>
              </w:rPr>
              <w:t>От 1,5 до 3 лет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  <w:b/>
              </w:rPr>
              <w:t>От 3 до 7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54FD0" w:rsidRPr="00DB7E53" w:rsidTr="00C54FD0">
        <w:tc>
          <w:tcPr>
            <w:tcW w:w="2621" w:type="dxa"/>
            <w:vMerge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839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8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1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</w:rPr>
            </w:pPr>
            <w:r w:rsidRPr="00DB7E53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53">
              <w:rPr>
                <w:rFonts w:ascii="Times New Roman" w:hAnsi="Times New Roman" w:cs="Times New Roman"/>
              </w:rPr>
              <w:t>2017-2018</w:t>
            </w:r>
          </w:p>
        </w:tc>
      </w:tr>
      <w:tr w:rsidR="00C54FD0" w:rsidRPr="00DB7E53" w:rsidTr="00C54FD0">
        <w:tc>
          <w:tcPr>
            <w:tcW w:w="2621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839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8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3347</w:t>
            </w:r>
          </w:p>
        </w:tc>
        <w:tc>
          <w:tcPr>
            <w:tcW w:w="11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4182</w:t>
            </w:r>
          </w:p>
        </w:tc>
      </w:tr>
      <w:tr w:rsidR="00C54FD0" w:rsidRPr="00DB7E53" w:rsidTr="00C54FD0">
        <w:tc>
          <w:tcPr>
            <w:tcW w:w="2621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</w:t>
            </w: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 xml:space="preserve">ния школ, реализующие программы дошкольного образования </w:t>
            </w: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39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8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1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</w:tr>
      <w:tr w:rsidR="00C54FD0" w:rsidRPr="00DB7E53" w:rsidTr="00C54FD0">
        <w:tc>
          <w:tcPr>
            <w:tcW w:w="2621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Школа - сад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39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C54FD0" w:rsidRPr="00DB7E53" w:rsidTr="00C54FD0">
        <w:tc>
          <w:tcPr>
            <w:tcW w:w="2621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839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3757</w:t>
            </w:r>
          </w:p>
        </w:tc>
        <w:tc>
          <w:tcPr>
            <w:tcW w:w="8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3873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3899</w:t>
            </w:r>
          </w:p>
        </w:tc>
        <w:tc>
          <w:tcPr>
            <w:tcW w:w="1106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4892</w:t>
            </w:r>
          </w:p>
        </w:tc>
        <w:tc>
          <w:tcPr>
            <w:tcW w:w="730" w:type="dxa"/>
            <w:shd w:val="clear" w:color="auto" w:fill="auto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4921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54FD0" w:rsidRPr="00DB7E53" w:rsidRDefault="00C54FD0" w:rsidP="0001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E53">
              <w:rPr>
                <w:rFonts w:ascii="Times New Roman" w:hAnsi="Times New Roman" w:cs="Times New Roman"/>
                <w:sz w:val="20"/>
                <w:szCs w:val="20"/>
              </w:rPr>
              <w:t>4848</w:t>
            </w:r>
          </w:p>
        </w:tc>
      </w:tr>
    </w:tbl>
    <w:p w:rsidR="00C54FD0" w:rsidRPr="00356122" w:rsidRDefault="00C54FD0" w:rsidP="00356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FD0" w:rsidRPr="00C54FD0" w:rsidRDefault="00C54FD0" w:rsidP="00C54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FD0">
        <w:rPr>
          <w:rFonts w:ascii="Times New Roman" w:hAnsi="Times New Roman" w:cs="Times New Roman"/>
          <w:sz w:val="28"/>
          <w:szCs w:val="28"/>
        </w:rPr>
        <w:t>Уменьшение количества детей  в возрасте от 1,5 до 3 лет  в ДОУ города на 58 ч</w:t>
      </w:r>
      <w:r w:rsidRPr="00C54FD0">
        <w:rPr>
          <w:rFonts w:ascii="Times New Roman" w:hAnsi="Times New Roman" w:cs="Times New Roman"/>
          <w:sz w:val="28"/>
          <w:szCs w:val="28"/>
        </w:rPr>
        <w:t>е</w:t>
      </w:r>
      <w:r w:rsidRPr="00C54FD0">
        <w:rPr>
          <w:rFonts w:ascii="Times New Roman" w:hAnsi="Times New Roman" w:cs="Times New Roman"/>
          <w:sz w:val="28"/>
          <w:szCs w:val="28"/>
        </w:rPr>
        <w:t xml:space="preserve">ловек обусловлено закрытием ясельных групп  в МБДОУ «Детский сад № 38», в связи с закрытием  здания по адресу ул. Багратиона,38. </w:t>
      </w:r>
    </w:p>
    <w:p w:rsidR="00C54FD0" w:rsidRPr="00C54FD0" w:rsidRDefault="00C54FD0" w:rsidP="00C54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FD0">
        <w:rPr>
          <w:rFonts w:ascii="Times New Roman" w:hAnsi="Times New Roman" w:cs="Times New Roman"/>
          <w:sz w:val="28"/>
          <w:szCs w:val="28"/>
        </w:rPr>
        <w:t>Уменьшение количества детей в структурных  подразделениях школ за счет пр</w:t>
      </w:r>
      <w:r w:rsidRPr="00C54FD0">
        <w:rPr>
          <w:rFonts w:ascii="Times New Roman" w:hAnsi="Times New Roman" w:cs="Times New Roman"/>
          <w:sz w:val="28"/>
          <w:szCs w:val="28"/>
        </w:rPr>
        <w:t>и</w:t>
      </w:r>
      <w:r w:rsidRPr="00C54FD0">
        <w:rPr>
          <w:rFonts w:ascii="Times New Roman" w:hAnsi="Times New Roman" w:cs="Times New Roman"/>
          <w:sz w:val="28"/>
          <w:szCs w:val="28"/>
        </w:rPr>
        <w:t>остановки деятельности  структурного подразделения МБОУ «</w:t>
      </w:r>
      <w:proofErr w:type="spellStart"/>
      <w:r w:rsidRPr="00C54FD0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Pr="00C54FD0">
        <w:rPr>
          <w:rFonts w:ascii="Times New Roman" w:hAnsi="Times New Roman" w:cs="Times New Roman"/>
          <w:sz w:val="28"/>
          <w:szCs w:val="28"/>
        </w:rPr>
        <w:t xml:space="preserve"> СОШ» «Детский сад п. Новорождественское», а также   в связи с закрытием зданий в МБОУ «ООШ № 17»,структурное подразделение «Детский сад № 29».</w:t>
      </w:r>
    </w:p>
    <w:p w:rsidR="008913A3" w:rsidRPr="008A7B89" w:rsidRDefault="004B3DF1" w:rsidP="008A7B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>В общеобразовательных учреждениях на конец учебного года обуча</w:t>
      </w:r>
      <w:r w:rsidR="00356122">
        <w:rPr>
          <w:rFonts w:ascii="Times New Roman" w:hAnsi="Times New Roman" w:cs="Times New Roman"/>
          <w:sz w:val="28"/>
          <w:szCs w:val="28"/>
        </w:rPr>
        <w:t>лся</w:t>
      </w:r>
      <w:r w:rsidR="004C7FC9">
        <w:rPr>
          <w:rFonts w:ascii="Times New Roman" w:hAnsi="Times New Roman" w:cs="Times New Roman"/>
          <w:sz w:val="28"/>
          <w:szCs w:val="28"/>
        </w:rPr>
        <w:t xml:space="preserve"> 9065</w:t>
      </w:r>
      <w:r w:rsidRPr="00356122">
        <w:rPr>
          <w:rFonts w:ascii="Times New Roman" w:hAnsi="Times New Roman" w:cs="Times New Roman"/>
          <w:sz w:val="28"/>
          <w:szCs w:val="28"/>
        </w:rPr>
        <w:t xml:space="preserve"> ч</w:t>
      </w:r>
      <w:r w:rsidRPr="00356122">
        <w:rPr>
          <w:rFonts w:ascii="Times New Roman" w:hAnsi="Times New Roman" w:cs="Times New Roman"/>
          <w:sz w:val="28"/>
          <w:szCs w:val="28"/>
        </w:rPr>
        <w:t>е</w:t>
      </w:r>
      <w:r w:rsidRPr="00356122">
        <w:rPr>
          <w:rFonts w:ascii="Times New Roman" w:hAnsi="Times New Roman" w:cs="Times New Roman"/>
          <w:sz w:val="28"/>
          <w:szCs w:val="28"/>
        </w:rPr>
        <w:t xml:space="preserve">ловек,  среди них детей с ОВЗ и инвалидов </w:t>
      </w:r>
      <w:r w:rsidR="004C7FC9">
        <w:rPr>
          <w:rFonts w:ascii="Times New Roman" w:hAnsi="Times New Roman" w:cs="Times New Roman"/>
          <w:sz w:val="28"/>
          <w:szCs w:val="28"/>
        </w:rPr>
        <w:t xml:space="preserve">1035 (14%) (в прошлом </w:t>
      </w:r>
      <w:r w:rsidR="004C7FC9" w:rsidRPr="004C7FC9">
        <w:rPr>
          <w:rFonts w:ascii="Times New Roman" w:hAnsi="Times New Roman" w:cs="Times New Roman"/>
          <w:sz w:val="28"/>
          <w:szCs w:val="28"/>
        </w:rPr>
        <w:t xml:space="preserve">году - </w:t>
      </w:r>
      <w:r w:rsidRPr="004C7FC9">
        <w:rPr>
          <w:rFonts w:ascii="Times New Roman" w:hAnsi="Times New Roman" w:cs="Times New Roman"/>
          <w:sz w:val="28"/>
          <w:szCs w:val="28"/>
        </w:rPr>
        <w:t>1042 челов</w:t>
      </w:r>
      <w:r w:rsidRPr="004C7FC9">
        <w:rPr>
          <w:rFonts w:ascii="Times New Roman" w:hAnsi="Times New Roman" w:cs="Times New Roman"/>
          <w:sz w:val="28"/>
          <w:szCs w:val="28"/>
        </w:rPr>
        <w:t>е</w:t>
      </w:r>
      <w:r w:rsidR="004C7FC9" w:rsidRPr="004C7FC9">
        <w:rPr>
          <w:rFonts w:ascii="Times New Roman" w:hAnsi="Times New Roman" w:cs="Times New Roman"/>
          <w:sz w:val="28"/>
          <w:szCs w:val="28"/>
        </w:rPr>
        <w:t>ка -</w:t>
      </w:r>
      <w:r w:rsidRPr="004C7FC9">
        <w:rPr>
          <w:rFonts w:ascii="Times New Roman" w:hAnsi="Times New Roman" w:cs="Times New Roman"/>
          <w:sz w:val="28"/>
          <w:szCs w:val="28"/>
        </w:rPr>
        <w:t>11,6</w:t>
      </w:r>
      <w:r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C7FC9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A7B89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>Для 46</w:t>
      </w:r>
      <w:r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было организовано индивидуальное обучение на дому, 1 ребёнок обучался в форме семейного образования. </w:t>
      </w:r>
    </w:p>
    <w:p w:rsidR="004B3DF1" w:rsidRDefault="008A7B89" w:rsidP="008A7B89">
      <w:pPr>
        <w:tabs>
          <w:tab w:val="left" w:pos="567"/>
        </w:tabs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4B3DF1" w:rsidRPr="00356122">
        <w:rPr>
          <w:rFonts w:ascii="Times New Roman" w:hAnsi="Times New Roman" w:cs="Times New Roman"/>
          <w:sz w:val="28"/>
          <w:szCs w:val="28"/>
        </w:rPr>
        <w:t>Сохраняется дальнейшая тенденция увеличения количества участников образов</w:t>
      </w:r>
      <w:r w:rsidR="004B3DF1" w:rsidRPr="00356122">
        <w:rPr>
          <w:rFonts w:ascii="Times New Roman" w:hAnsi="Times New Roman" w:cs="Times New Roman"/>
          <w:sz w:val="28"/>
          <w:szCs w:val="28"/>
        </w:rPr>
        <w:t>а</w:t>
      </w:r>
      <w:r w:rsidR="004B3DF1" w:rsidRPr="00356122">
        <w:rPr>
          <w:rFonts w:ascii="Times New Roman" w:hAnsi="Times New Roman" w:cs="Times New Roman"/>
          <w:sz w:val="28"/>
          <w:szCs w:val="28"/>
        </w:rPr>
        <w:t>тельного процесса в образовательных организациях муниципалитета.</w:t>
      </w:r>
    </w:p>
    <w:p w:rsidR="00AB2BCD" w:rsidRPr="00356122" w:rsidRDefault="00AB2BCD" w:rsidP="008A7B89">
      <w:pPr>
        <w:tabs>
          <w:tab w:val="left" w:pos="567"/>
        </w:tabs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AB2BCD" w:rsidRDefault="005D69AE" w:rsidP="00AB2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Создание системы безопасности жизни и здоровья </w:t>
      </w:r>
    </w:p>
    <w:p w:rsidR="005D69AE" w:rsidRDefault="005D69AE" w:rsidP="00AB2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образовательной организации</w:t>
      </w:r>
    </w:p>
    <w:p w:rsidR="00AB2BCD" w:rsidRPr="005D69AE" w:rsidRDefault="00AB2BCD" w:rsidP="00AB2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2617" w:rsidRDefault="00D532F8" w:rsidP="00D532F8">
      <w:pPr>
        <w:spacing w:after="0" w:line="320" w:lineRule="exact"/>
        <w:ind w:firstLine="567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 xml:space="preserve">Охрана здоровья и жизни обучающихся,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воспитанников и работников образов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тельных организаций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профилактика травматизма, пожарной безопасности и антите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рористической защищенности, создание безопасных условий труда и учебы является главной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задачей любого образовательного учреждения.</w:t>
      </w:r>
    </w:p>
    <w:p w:rsidR="00274895" w:rsidRDefault="00D532F8" w:rsidP="00D532F8">
      <w:pPr>
        <w:spacing w:after="0" w:line="320" w:lineRule="exact"/>
        <w:ind w:firstLine="567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Безопасность учреждения 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является приоритетной в деятельности администрации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учреждения 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и педагогическо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го коллектива.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gramStart"/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Поэтому в целях обеспечения безопасного режима функ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ционирования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создания необходимых условий для проведения учебно-воспитательного процесса, охра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ны жизни и здоровья детей в 2017-2018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учебном году проводилась целенаправленная работа по следующим направлениям:</w:t>
      </w:r>
      <w:r w:rsidRPr="00D532F8">
        <w:rPr>
          <w:rFonts w:ascii="Times New Roman" w:hAnsi="Times New Roman" w:cs="Times New Roman"/>
          <w:color w:val="373737"/>
          <w:sz w:val="28"/>
          <w:szCs w:val="28"/>
        </w:rPr>
        <w:br/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- 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общие организационно-распорядительные мероприятия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(совещания, консультации, инструктажи, беседы</w:t>
      </w:r>
      <w:r w:rsidR="002926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семинары, курсы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)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;</w:t>
      </w:r>
      <w:r w:rsidRPr="00D532F8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организация антитеррористической защищенности;</w:t>
      </w:r>
      <w:r w:rsidRPr="00D532F8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обеспечение пожарной безопасности;</w:t>
      </w:r>
      <w:r w:rsidRPr="00D532F8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обеспечение санитарно-эпидемиологического благополучия;</w:t>
      </w:r>
      <w:r w:rsidRPr="00D532F8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6C3F7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обучение  навыкам безопасного поведения</w:t>
      </w:r>
      <w:r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;</w:t>
      </w:r>
      <w:proofErr w:type="gramEnd"/>
    </w:p>
    <w:p w:rsidR="00D532F8" w:rsidRDefault="00274895" w:rsidP="00274895">
      <w:pPr>
        <w:spacing w:after="0" w:line="320" w:lineRule="exact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организация профилактической работы;</w:t>
      </w:r>
      <w:r w:rsidR="00D532F8" w:rsidRPr="00D532F8">
        <w:rPr>
          <w:rFonts w:ascii="Times New Roman" w:hAnsi="Times New Roman" w:cs="Times New Roman"/>
          <w:color w:val="373737"/>
          <w:sz w:val="28"/>
          <w:szCs w:val="28"/>
        </w:rPr>
        <w:br/>
      </w:r>
      <w:r w:rsidR="00D532F8"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взаимодействие с родителями, правоохранительными</w:t>
      </w:r>
      <w:r w:rsid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органами</w:t>
      </w:r>
      <w:r w:rsidR="00D532F8"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городскими стру</w:t>
      </w:r>
      <w:r w:rsidR="00D532F8"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</w:t>
      </w:r>
      <w:r w:rsidR="00D532F8" w:rsidRP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турами</w:t>
      </w:r>
      <w:r w:rsidR="00D532F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системы профилактики.</w:t>
      </w:r>
    </w:p>
    <w:p w:rsidR="00292617" w:rsidRPr="00292617" w:rsidRDefault="00D532F8" w:rsidP="002926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задачами в области обеспечения безопасности образовательного пр</w:t>
      </w:r>
      <w:r w:rsidRPr="00D53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53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</w:t>
      </w:r>
      <w:r w:rsidR="00292617" w:rsidRPr="00292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 </w:t>
      </w:r>
      <w:r w:rsidRPr="00D53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</w:p>
    <w:p w:rsidR="00D532F8" w:rsidRPr="00D532F8" w:rsidRDefault="00292617" w:rsidP="00292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странства;</w:t>
      </w:r>
    </w:p>
    <w:p w:rsidR="00D532F8" w:rsidRPr="00D532F8" w:rsidRDefault="00292617" w:rsidP="0029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D532F8" w:rsidRPr="00D532F8" w:rsidRDefault="00292617" w:rsidP="0029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выполнения сотрудниками, 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воспитанниками ДОУ </w:t>
      </w: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обучающимися 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бований законодательных и других нормативно - правовых актов, регламентирующих создание здоровых и безопасных условий </w:t>
      </w: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и 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воспитания;</w:t>
      </w:r>
    </w:p>
    <w:p w:rsidR="00D532F8" w:rsidRPr="00292617" w:rsidRDefault="00292617" w:rsidP="0029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ыполнение правил пожарной безопасности и соблюдение противопожарного реж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</w:p>
    <w:p w:rsidR="00D532F8" w:rsidRPr="00D532F8" w:rsidRDefault="00292617" w:rsidP="0029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у </w:t>
      </w: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процесса 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устойчивых навыков безопасного поведения при возникновении чрезвычайных ситуаций;</w:t>
      </w:r>
    </w:p>
    <w:p w:rsidR="00D532F8" w:rsidRPr="00D532F8" w:rsidRDefault="00292617" w:rsidP="0029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образовательного учреждения противопожарным и охранным оборудов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средствами защиты и пожаротушения;</w:t>
      </w:r>
    </w:p>
    <w:p w:rsidR="00D532F8" w:rsidRPr="00D532F8" w:rsidRDefault="00292617" w:rsidP="00292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17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D532F8" w:rsidRPr="00D532F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безопасной эксплуатации здания, оборудования и технических средств обучения.</w:t>
      </w:r>
    </w:p>
    <w:p w:rsidR="00B56A7A" w:rsidRPr="00E32BE3" w:rsidRDefault="00B56A7A" w:rsidP="00E32BE3">
      <w:pPr>
        <w:spacing w:after="0"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Управлением образования про</w:t>
      </w:r>
      <w:r w:rsidR="006F5B3D"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водится</w:t>
      </w: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целенаправленная работа по формиров</w:t>
      </w: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нию сбалансированной сети учреждений и созданию современных условий для орг</w:t>
      </w: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низации образовательного процес</w:t>
      </w:r>
      <w:r w:rsidR="006F5B3D"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 и постепенное приведение в нормативное сост</w:t>
      </w:r>
      <w:r w:rsidR="006F5B3D"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6F5B3D"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яние зданий и сооружений  образовательных организаций. </w:t>
      </w:r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2017-2018</w:t>
      </w:r>
      <w:r w:rsidRPr="00E32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учебном году </w:t>
      </w:r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пятнадцатью подрядными организациями проведён текущий ремонт 20-ти объектов образования. Что позволило улучшить условия пребывания воспитанников 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сельской местности </w:t>
      </w:r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дошкольных учреждениях (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связи с переводом ДОУ в здания школ в </w:t>
      </w:r>
      <w:proofErr w:type="spellStart"/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Моховляна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proofErr w:type="spellEnd"/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Кын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 </w:t>
      </w:r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завод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Рассол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ёнках</w:t>
      </w:r>
      <w:proofErr w:type="spellEnd"/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 получить Лицензию (</w:t>
      </w:r>
      <w:proofErr w:type="spellStart"/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Канабеки</w:t>
      </w:r>
      <w:proofErr w:type="spellEnd"/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ДОУ 38); улучшить доступную среду для лиц с ОВЗ (</w:t>
      </w:r>
      <w:proofErr w:type="spellStart"/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СКОШи</w:t>
      </w:r>
      <w:proofErr w:type="spellEnd"/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школе для детей с ОВЗ);</w:t>
      </w:r>
      <w:r w:rsidR="006C3D01" w:rsidRPr="006C3D01">
        <w:rPr>
          <w:rFonts w:ascii="Times New Roman" w:hAnsi="Times New Roman" w:cs="Times New Roman"/>
          <w:sz w:val="28"/>
          <w:szCs w:val="28"/>
        </w:rPr>
        <w:t xml:space="preserve"> </w:t>
      </w:r>
      <w:r w:rsidR="006C3D01">
        <w:rPr>
          <w:rFonts w:ascii="Times New Roman" w:hAnsi="Times New Roman" w:cs="Times New Roman"/>
          <w:sz w:val="28"/>
          <w:szCs w:val="28"/>
        </w:rPr>
        <w:t>уст</w:t>
      </w:r>
      <w:r w:rsidR="006C3D01">
        <w:rPr>
          <w:rFonts w:ascii="Times New Roman" w:hAnsi="Times New Roman" w:cs="Times New Roman"/>
          <w:sz w:val="28"/>
          <w:szCs w:val="28"/>
        </w:rPr>
        <w:t>а</w:t>
      </w:r>
      <w:r w:rsidR="006C3D01">
        <w:rPr>
          <w:rFonts w:ascii="Times New Roman" w:hAnsi="Times New Roman" w:cs="Times New Roman"/>
          <w:sz w:val="28"/>
          <w:szCs w:val="28"/>
        </w:rPr>
        <w:t xml:space="preserve">новить видеонаблюдение в 2-х образовательных организациях (ДОУ </w:t>
      </w:r>
      <w:proofErr w:type="spellStart"/>
      <w:r w:rsidR="006C3D01">
        <w:rPr>
          <w:rFonts w:ascii="Times New Roman" w:hAnsi="Times New Roman" w:cs="Times New Roman"/>
          <w:sz w:val="28"/>
          <w:szCs w:val="28"/>
        </w:rPr>
        <w:t>Ломовский</w:t>
      </w:r>
      <w:proofErr w:type="spellEnd"/>
      <w:r w:rsidR="006C3D01">
        <w:rPr>
          <w:rFonts w:ascii="Times New Roman" w:hAnsi="Times New Roman" w:cs="Times New Roman"/>
          <w:sz w:val="28"/>
          <w:szCs w:val="28"/>
        </w:rPr>
        <w:t xml:space="preserve"> и </w:t>
      </w:r>
      <w:r w:rsidR="006C3D01">
        <w:rPr>
          <w:rFonts w:ascii="Times New Roman" w:hAnsi="Times New Roman" w:cs="Times New Roman"/>
          <w:sz w:val="28"/>
          <w:szCs w:val="28"/>
        </w:rPr>
        <w:lastRenderedPageBreak/>
        <w:t xml:space="preserve">ДОУ </w:t>
      </w:r>
      <w:proofErr w:type="spellStart"/>
      <w:r w:rsidR="006C3D0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6C3D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3D0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C3D01">
        <w:rPr>
          <w:rFonts w:ascii="Times New Roman" w:hAnsi="Times New Roman" w:cs="Times New Roman"/>
          <w:sz w:val="28"/>
          <w:szCs w:val="28"/>
        </w:rPr>
        <w:t xml:space="preserve">). На 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C79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текущий пери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 без Лицензии только одно здание ДОУ с. Нов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6C3D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рождественское в связи с закрытием на капитальный ремонт. </w:t>
      </w:r>
    </w:p>
    <w:p w:rsidR="0034523F" w:rsidRDefault="0034523F" w:rsidP="0034523F">
      <w:pPr>
        <w:pStyle w:val="a4"/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0F2">
        <w:rPr>
          <w:rFonts w:ascii="Times New Roman" w:hAnsi="Times New Roman" w:cs="Times New Roman"/>
          <w:sz w:val="28"/>
          <w:szCs w:val="28"/>
        </w:rPr>
        <w:t xml:space="preserve">В рамках мероприятий по управлению имущественным комплексом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10F2"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AC7AC6">
        <w:rPr>
          <w:rFonts w:ascii="Times New Roman" w:hAnsi="Times New Roman" w:cs="Times New Roman"/>
          <w:sz w:val="28"/>
          <w:szCs w:val="28"/>
        </w:rPr>
        <w:t xml:space="preserve"> связи с аварийным состоянием </w:t>
      </w:r>
      <w:proofErr w:type="gramStart"/>
      <w:r w:rsidRPr="00AC7AC6">
        <w:rPr>
          <w:rFonts w:ascii="Times New Roman" w:hAnsi="Times New Roman" w:cs="Times New Roman"/>
          <w:sz w:val="28"/>
          <w:szCs w:val="28"/>
        </w:rPr>
        <w:t>выведен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7AC6">
        <w:rPr>
          <w:rFonts w:ascii="Times New Roman" w:hAnsi="Times New Roman" w:cs="Times New Roman"/>
          <w:sz w:val="28"/>
          <w:szCs w:val="28"/>
        </w:rPr>
        <w:t xml:space="preserve"> из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и передано в Комитет имущественных отношений </w:t>
      </w:r>
      <w:r w:rsidRPr="00AC7AC6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 xml:space="preserve">е котельной № 3, расположенной по адресу: с. Кын, ул. Космонавтов, 4А; </w:t>
      </w:r>
    </w:p>
    <w:p w:rsidR="0034523F" w:rsidRDefault="0034523F" w:rsidP="0034523F">
      <w:pPr>
        <w:pStyle w:val="a4"/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10F2">
        <w:rPr>
          <w:rFonts w:ascii="Times New Roman" w:hAnsi="Times New Roman" w:cs="Times New Roman"/>
          <w:sz w:val="28"/>
          <w:szCs w:val="28"/>
        </w:rPr>
        <w:t xml:space="preserve">связи с аварийным состоянием </w:t>
      </w:r>
      <w:r>
        <w:rPr>
          <w:rFonts w:ascii="Times New Roman" w:hAnsi="Times New Roman" w:cs="Times New Roman"/>
          <w:sz w:val="28"/>
          <w:szCs w:val="28"/>
        </w:rPr>
        <w:t xml:space="preserve">зданий, </w:t>
      </w:r>
      <w:r w:rsidRPr="00FE10F2">
        <w:rPr>
          <w:rFonts w:ascii="Times New Roman" w:hAnsi="Times New Roman" w:cs="Times New Roman"/>
          <w:sz w:val="28"/>
          <w:szCs w:val="28"/>
        </w:rPr>
        <w:t>прекращена образовательная деятел</w:t>
      </w:r>
      <w:r w:rsidRPr="00FE10F2">
        <w:rPr>
          <w:rFonts w:ascii="Times New Roman" w:hAnsi="Times New Roman" w:cs="Times New Roman"/>
          <w:sz w:val="28"/>
          <w:szCs w:val="28"/>
        </w:rPr>
        <w:t>ь</w:t>
      </w:r>
      <w:r w:rsidRPr="00FE10F2">
        <w:rPr>
          <w:rFonts w:ascii="Times New Roman" w:hAnsi="Times New Roman" w:cs="Times New Roman"/>
          <w:sz w:val="28"/>
          <w:szCs w:val="28"/>
        </w:rPr>
        <w:t xml:space="preserve">ность и выведены из эксплуатации четыре здания: МБДОУ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0F2">
        <w:rPr>
          <w:rFonts w:ascii="Times New Roman" w:hAnsi="Times New Roman" w:cs="Times New Roman"/>
          <w:sz w:val="28"/>
          <w:szCs w:val="28"/>
        </w:rPr>
        <w:t>№ 38» по адресу: ул. Багратиона, 36, ул. Багратиона, 38; МБОУ «ООШ № 17» структурное по</w:t>
      </w:r>
      <w:r w:rsidRPr="00FE10F2">
        <w:rPr>
          <w:rFonts w:ascii="Times New Roman" w:hAnsi="Times New Roman" w:cs="Times New Roman"/>
          <w:sz w:val="28"/>
          <w:szCs w:val="28"/>
        </w:rPr>
        <w:t>д</w:t>
      </w:r>
      <w:r w:rsidRPr="00FE10F2">
        <w:rPr>
          <w:rFonts w:ascii="Times New Roman" w:hAnsi="Times New Roman" w:cs="Times New Roman"/>
          <w:sz w:val="28"/>
          <w:szCs w:val="28"/>
        </w:rPr>
        <w:t xml:space="preserve">разделение МБДОУ «Детский сад № 29» по адресу: ул. </w:t>
      </w:r>
      <w:proofErr w:type="gramStart"/>
      <w:r w:rsidRPr="00FE10F2"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 w:rsidRPr="00FE10F2">
        <w:rPr>
          <w:rFonts w:ascii="Times New Roman" w:hAnsi="Times New Roman" w:cs="Times New Roman"/>
          <w:sz w:val="28"/>
          <w:szCs w:val="28"/>
        </w:rPr>
        <w:t>, 28, ул. Строител</w:t>
      </w:r>
      <w:r w:rsidRPr="00FE10F2">
        <w:rPr>
          <w:rFonts w:ascii="Times New Roman" w:hAnsi="Times New Roman" w:cs="Times New Roman"/>
          <w:sz w:val="28"/>
          <w:szCs w:val="28"/>
        </w:rPr>
        <w:t>ь</w:t>
      </w:r>
      <w:r w:rsidRPr="00FE10F2">
        <w:rPr>
          <w:rFonts w:ascii="Times New Roman" w:hAnsi="Times New Roman" w:cs="Times New Roman"/>
          <w:sz w:val="28"/>
          <w:szCs w:val="28"/>
        </w:rPr>
        <w:t>ная, 39.</w:t>
      </w:r>
    </w:p>
    <w:p w:rsidR="007778E1" w:rsidRDefault="007778E1" w:rsidP="0034523F">
      <w:pPr>
        <w:pStyle w:val="a4"/>
        <w:spacing w:line="360" w:lineRule="exact"/>
        <w:ind w:left="0" w:firstLine="567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proofErr w:type="gramStart"/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 целях обеспечения надежной охраны здания, помещений и имущества, бе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опасного функционирова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ния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своевременного обнаружения и предотвращения опа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ных проявлений и ситуаций, поддержания порядка и реализации мер по защите перс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нала и обучающихся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(воспитанников)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 период их нахождения на территории и в зд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а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иях детских садов и 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шко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упорядочения работы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 каждом учреждении</w:t>
      </w:r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разработано «Положение о контрольно-пропускном режиме».</w:t>
      </w:r>
      <w:proofErr w:type="gramEnd"/>
      <w:r w:rsidRPr="007778E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ряде </w:t>
      </w:r>
      <w:r w:rsidR="00A5452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учреждений (</w:t>
      </w:r>
      <w:proofErr w:type="spellStart"/>
      <w:r w:rsidR="00A5452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шк</w:t>
      </w:r>
      <w:proofErr w:type="spellEnd"/>
      <w:r w:rsidR="00A5452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3,7,16,17, ДОУ 17, школа-сад) установлена система доступа (турникеты, домофоны, электро</w:t>
      </w:r>
      <w:r w:rsidR="00A5452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</w:t>
      </w:r>
      <w:r w:rsidR="00A5452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ные ключи). Работу в этом направлении предстоит продолжить.</w:t>
      </w:r>
    </w:p>
    <w:p w:rsidR="00A5452F" w:rsidRDefault="00A5452F" w:rsidP="0034523F">
      <w:pPr>
        <w:pStyle w:val="a4"/>
        <w:spacing w:line="360" w:lineRule="exact"/>
        <w:ind w:left="0" w:firstLine="567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Все имеющиеся здания оснащены тревожными кнопками вызова полиции (КЭВП), но в сельских учреждениях кнопки не подключены (кроме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Невидимковской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ООШ). </w:t>
      </w:r>
    </w:p>
    <w:p w:rsidR="00A5452F" w:rsidRPr="00932262" w:rsidRDefault="00A5452F" w:rsidP="00A5452F">
      <w:pPr>
        <w:pStyle w:val="a4"/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ED7CF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7CF8">
        <w:rPr>
          <w:rFonts w:ascii="Times New Roman" w:hAnsi="Times New Roman" w:cs="Times New Roman"/>
          <w:sz w:val="28"/>
          <w:szCs w:val="28"/>
        </w:rPr>
        <w:t xml:space="preserve"> Правительства РФ от 07.10.2017 № 1235 «Об утвержд</w:t>
      </w:r>
      <w:r w:rsidRPr="00ED7CF8">
        <w:rPr>
          <w:rFonts w:ascii="Times New Roman" w:hAnsi="Times New Roman" w:cs="Times New Roman"/>
          <w:sz w:val="28"/>
          <w:szCs w:val="28"/>
        </w:rPr>
        <w:t>е</w:t>
      </w:r>
      <w:r w:rsidRPr="00ED7CF8">
        <w:rPr>
          <w:rFonts w:ascii="Times New Roman" w:hAnsi="Times New Roman" w:cs="Times New Roman"/>
          <w:sz w:val="28"/>
          <w:szCs w:val="28"/>
        </w:rPr>
        <w:t>нии требований к антитеррористической защищенности объектов, относящихся к сф</w:t>
      </w:r>
      <w:r w:rsidRPr="00ED7CF8">
        <w:rPr>
          <w:rFonts w:ascii="Times New Roman" w:hAnsi="Times New Roman" w:cs="Times New Roman"/>
          <w:sz w:val="28"/>
          <w:szCs w:val="28"/>
        </w:rPr>
        <w:t>е</w:t>
      </w:r>
      <w:r w:rsidRPr="00ED7CF8">
        <w:rPr>
          <w:rFonts w:ascii="Times New Roman" w:hAnsi="Times New Roman" w:cs="Times New Roman"/>
          <w:sz w:val="28"/>
          <w:szCs w:val="28"/>
        </w:rPr>
        <w:t xml:space="preserve">ре деятельности </w:t>
      </w:r>
      <w:proofErr w:type="spellStart"/>
      <w:r w:rsidRPr="00ED7C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7CF8">
        <w:rPr>
          <w:rFonts w:ascii="Times New Roman" w:hAnsi="Times New Roman" w:cs="Times New Roman"/>
          <w:sz w:val="28"/>
          <w:szCs w:val="28"/>
        </w:rPr>
        <w:t xml:space="preserve"> РФ»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работа по разработке паспорта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 образовательной организации и составление Акта обследования и категорир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места с массовым пребыванием людей на 65 объектах образования. 9 –объектам образования присвоена вторая категория (МБОУ «Начальная школа – детский сад», МАОУ «СОШ № 3», МБОУ «СОШ №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«СОШ № 7»,</w:t>
      </w:r>
      <w:r w:rsidRPr="002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«ООШ № 13»,</w:t>
      </w:r>
      <w:r w:rsidRPr="002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«СОШ № 16,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МБУ ДО «ДДЮТ»), остальным объектам образования присвоена третья категория.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Паспорта безопасности имеются по всем объектам. </w:t>
      </w:r>
      <w:r w:rsidR="00932262" w:rsidRPr="0093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антитеррористической защищенности объекта является одним из критериев обеспечения безопасности </w:t>
      </w:r>
      <w:r w:rsidR="0093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</w:t>
      </w:r>
      <w:r w:rsidR="0093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3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 образовательного процесса, </w:t>
      </w:r>
      <w:r w:rsidR="00932262" w:rsidRPr="0093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условий, гарантирующих охрану жизни и здоро</w:t>
      </w:r>
      <w:r w:rsidR="00932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вья.</w:t>
      </w:r>
    </w:p>
    <w:p w:rsidR="0003448C" w:rsidRDefault="00932262" w:rsidP="0003448C">
      <w:pPr>
        <w:pStyle w:val="a4"/>
        <w:spacing w:line="360" w:lineRule="exact"/>
        <w:ind w:left="0" w:firstLine="567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Во всех учреждениях есть </w:t>
      </w:r>
      <w:r w:rsidRPr="0093226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АПС - автоматическая пожарная сигнализация, кот</w:t>
      </w:r>
      <w:r w:rsidRPr="0093226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</w:t>
      </w:r>
      <w:r w:rsidRPr="0093226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рая постоянно находится во включенном состоянии и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регулярно </w:t>
      </w:r>
      <w:r w:rsidRPr="0093226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проверя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ется. Отве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ственные с</w:t>
      </w:r>
      <w:r w:rsidRPr="0093226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отрудники проинструктированы по правилам поведения при срабатывании АПС и системы оповещения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 Систематически проводятся плановые трени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ровки для отработки устойчивых навыков безопасного поведения в условиях возникновения чрезвычайных ситуаций.</w:t>
      </w:r>
    </w:p>
    <w:p w:rsidR="0003448C" w:rsidRDefault="0003448C" w:rsidP="0003448C">
      <w:pPr>
        <w:pStyle w:val="a4"/>
        <w:spacing w:line="360" w:lineRule="exact"/>
        <w:ind w:left="0" w:firstLine="567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lastRenderedPageBreak/>
        <w:t>В течение учебного года специалиста</w:t>
      </w:r>
      <w:r w:rsidR="00F735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ми Управления, сотрудниками </w:t>
      </w:r>
      <w:proofErr w:type="spellStart"/>
      <w:r w:rsidR="00F735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Росгвардии</w:t>
      </w:r>
      <w:proofErr w:type="spellEnd"/>
      <w:proofErr w:type="gramStart"/>
      <w:r w:rsidR="00F735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,</w:t>
      </w:r>
      <w:proofErr w:type="gramEnd"/>
      <w:r w:rsidR="00F735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прокуратуры, 20-м отделом надзорной деятельности, ОВД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организованы </w:t>
      </w:r>
      <w:r w:rsidR="00F735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проведены проверки всех школ. Специалистами Управления образования неоднократно провер</w:t>
      </w:r>
      <w:r w:rsidR="00F7356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</w:t>
      </w:r>
      <w:r w:rsidR="004C5F0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ны все учреждения образования, в том числе детские сады и </w:t>
      </w:r>
      <w:proofErr w:type="spellStart"/>
      <w:r w:rsidR="004C5F0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допобразования</w:t>
      </w:r>
      <w:proofErr w:type="spellEnd"/>
      <w:r w:rsidR="004C5F0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Сист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матически проводятся обследования учреждений и прилегающих территорий на пре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мет их защищённости, работоспособности охранной сигнализации, обнаружения п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</w:t>
      </w:r>
      <w:r w:rsidR="0027489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сторонних предметов. </w:t>
      </w:r>
    </w:p>
    <w:p w:rsidR="0003448C" w:rsidRDefault="0003448C" w:rsidP="0003448C">
      <w:pPr>
        <w:pStyle w:val="a4"/>
        <w:spacing w:line="36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448C">
        <w:rPr>
          <w:rFonts w:ascii="Times New Roman" w:hAnsi="Times New Roman" w:cs="Times New Roman"/>
          <w:sz w:val="28"/>
          <w:szCs w:val="28"/>
        </w:rPr>
        <w:t>Большая работа проводилась в сфере профилактики безопасности образовател</w:t>
      </w:r>
      <w:r w:rsidRPr="0003448C">
        <w:rPr>
          <w:rFonts w:ascii="Times New Roman" w:hAnsi="Times New Roman" w:cs="Times New Roman"/>
          <w:sz w:val="28"/>
          <w:szCs w:val="28"/>
        </w:rPr>
        <w:t>ь</w:t>
      </w:r>
      <w:r w:rsidRPr="0003448C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03448C" w:rsidRPr="0003448C" w:rsidRDefault="0003448C" w:rsidP="0003448C">
      <w:pPr>
        <w:pStyle w:val="a4"/>
        <w:spacing w:line="36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448C">
        <w:rPr>
          <w:rFonts w:ascii="Times New Roman" w:hAnsi="Times New Roman" w:cs="Times New Roman"/>
          <w:sz w:val="28"/>
          <w:szCs w:val="28"/>
        </w:rPr>
        <w:t>Состоялся традиционный Месячник безопасности детей в августе-октябре 2017 г. В рамках месячника в сентябре 2017 г. и мае 2018 года проводились экскурсии в ПЧ-45 с показом спецтехники, беседы с сотрудниками 20 Отдела надзорной деятельности.</w:t>
      </w:r>
    </w:p>
    <w:p w:rsidR="0003448C" w:rsidRPr="0003448C" w:rsidRDefault="0003448C" w:rsidP="000344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3448C">
        <w:rPr>
          <w:rFonts w:ascii="Times New Roman" w:hAnsi="Times New Roman" w:cs="Times New Roman"/>
          <w:sz w:val="28"/>
          <w:szCs w:val="28"/>
        </w:rPr>
        <w:t>Большое внимание уделялось работе по выявлению несчастных случаев, кот</w:t>
      </w:r>
      <w:r w:rsidRPr="0003448C">
        <w:rPr>
          <w:rFonts w:ascii="Times New Roman" w:hAnsi="Times New Roman" w:cs="Times New Roman"/>
          <w:sz w:val="28"/>
          <w:szCs w:val="28"/>
        </w:rPr>
        <w:t>о</w:t>
      </w:r>
      <w:r w:rsidRPr="0003448C">
        <w:rPr>
          <w:rFonts w:ascii="Times New Roman" w:hAnsi="Times New Roman" w:cs="Times New Roman"/>
          <w:sz w:val="28"/>
          <w:szCs w:val="28"/>
        </w:rPr>
        <w:t xml:space="preserve">рые произошли в ходе учебно-воспитательного процесса. </w:t>
      </w:r>
      <w:r w:rsidRPr="0003448C">
        <w:rPr>
          <w:rFonts w:ascii="Times New Roman" w:hAnsi="Times New Roman" w:cs="Times New Roman"/>
          <w:color w:val="000000"/>
          <w:sz w:val="28"/>
          <w:szCs w:val="28"/>
        </w:rPr>
        <w:t xml:space="preserve">Всего зарегистрировано с учащимися </w:t>
      </w:r>
      <w:r w:rsidRPr="0003448C">
        <w:rPr>
          <w:rFonts w:ascii="Times New Roman" w:hAnsi="Times New Roman" w:cs="Times New Roman"/>
          <w:sz w:val="28"/>
          <w:szCs w:val="28"/>
        </w:rPr>
        <w:t>34</w:t>
      </w:r>
      <w:r w:rsidRPr="0003448C">
        <w:rPr>
          <w:rFonts w:ascii="Times New Roman" w:hAnsi="Times New Roman" w:cs="Times New Roman"/>
          <w:color w:val="000000"/>
          <w:sz w:val="28"/>
          <w:szCs w:val="28"/>
        </w:rPr>
        <w:t xml:space="preserve"> несчастный случай (в прошлом уч. году -  31). </w:t>
      </w:r>
      <w:r w:rsidRPr="0003448C">
        <w:rPr>
          <w:rFonts w:ascii="Times New Roman" w:hAnsi="Times New Roman" w:cs="Times New Roman"/>
          <w:color w:val="000000"/>
          <w:spacing w:val="5"/>
          <w:sz w:val="28"/>
          <w:szCs w:val="28"/>
        </w:rPr>
        <w:t>Остаётся высоким пок</w:t>
      </w:r>
      <w:r w:rsidRPr="0003448C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0344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затель травматизма во время </w:t>
      </w:r>
      <w:r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занятий физической культурой и во время перемен.</w:t>
      </w:r>
    </w:p>
    <w:p w:rsidR="0003448C" w:rsidRDefault="0003448C" w:rsidP="000344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большим количеством несчастных случаев с учащимися в следующем учебном году необходимо принять следующие меры:</w:t>
      </w:r>
    </w:p>
    <w:p w:rsidR="0003448C" w:rsidRDefault="006C3F75" w:rsidP="000344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руководителям ОУ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разработать план мероприятий по снижению уровня травм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тизма; взять под личный контроль проведение профилактических мероприятий; сво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временно  предоставлять информацию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управление образования;</w:t>
      </w:r>
    </w:p>
    <w:p w:rsidR="0003448C" w:rsidRPr="0003448C" w:rsidRDefault="006C3F75" w:rsidP="000344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с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пециалистам 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правления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 время проверок контролировать проведение пр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3448C" w:rsidRPr="0003448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филактических мероприятий по вопросам безопасности.</w:t>
      </w:r>
    </w:p>
    <w:p w:rsidR="00E32BE3" w:rsidRPr="00E32BE3" w:rsidRDefault="00E32BE3" w:rsidP="00E32B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E3">
        <w:rPr>
          <w:rFonts w:ascii="Times New Roman" w:hAnsi="Times New Roman" w:cs="Times New Roman"/>
          <w:sz w:val="28"/>
          <w:szCs w:val="20"/>
        </w:rPr>
        <w:t>Организация профилактической  работы среди несовершеннолетних –    является приоритетным направлением воспитательной деятельности образовательных орган</w:t>
      </w:r>
      <w:r w:rsidRPr="00E32BE3">
        <w:rPr>
          <w:rFonts w:ascii="Times New Roman" w:hAnsi="Times New Roman" w:cs="Times New Roman"/>
          <w:sz w:val="28"/>
          <w:szCs w:val="20"/>
        </w:rPr>
        <w:t>и</w:t>
      </w:r>
      <w:r w:rsidRPr="00E32BE3">
        <w:rPr>
          <w:rFonts w:ascii="Times New Roman" w:hAnsi="Times New Roman" w:cs="Times New Roman"/>
          <w:sz w:val="28"/>
          <w:szCs w:val="20"/>
        </w:rPr>
        <w:t>зациях.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32BE3">
        <w:rPr>
          <w:rFonts w:ascii="Times New Roman" w:hAnsi="Times New Roman" w:cs="Times New Roman"/>
          <w:sz w:val="28"/>
          <w:szCs w:val="20"/>
        </w:rPr>
        <w:t xml:space="preserve">Данная деятельность осуществляется  как с учащимися, так с родителями. </w:t>
      </w:r>
      <w:r w:rsidRPr="00E32BE3">
        <w:rPr>
          <w:rFonts w:ascii="Times New Roman" w:hAnsi="Times New Roman" w:cs="Times New Roman"/>
          <w:sz w:val="28"/>
          <w:szCs w:val="28"/>
        </w:rPr>
        <w:t>Профилактические мероприятия,</w:t>
      </w:r>
      <w:r w:rsidR="0003448C">
        <w:rPr>
          <w:rFonts w:ascii="Times New Roman" w:hAnsi="Times New Roman" w:cs="Times New Roman"/>
          <w:sz w:val="28"/>
          <w:szCs w:val="28"/>
        </w:rPr>
        <w:t xml:space="preserve"> </w:t>
      </w:r>
      <w:r w:rsidRPr="00E32BE3">
        <w:rPr>
          <w:rFonts w:ascii="Times New Roman" w:hAnsi="Times New Roman" w:cs="Times New Roman"/>
          <w:sz w:val="28"/>
          <w:szCs w:val="28"/>
        </w:rPr>
        <w:t>в том числе по ранней профилактике детского соц</w:t>
      </w:r>
      <w:r w:rsidRPr="00E32BE3">
        <w:rPr>
          <w:rFonts w:ascii="Times New Roman" w:hAnsi="Times New Roman" w:cs="Times New Roman"/>
          <w:sz w:val="28"/>
          <w:szCs w:val="28"/>
        </w:rPr>
        <w:t>и</w:t>
      </w:r>
      <w:r w:rsidRPr="00E32BE3">
        <w:rPr>
          <w:rFonts w:ascii="Times New Roman" w:hAnsi="Times New Roman" w:cs="Times New Roman"/>
          <w:sz w:val="28"/>
          <w:szCs w:val="28"/>
        </w:rPr>
        <w:t>ального неблагополучия проводятся в соответствии с планом работы Управления о</w:t>
      </w:r>
      <w:r w:rsidRPr="00E32BE3">
        <w:rPr>
          <w:rFonts w:ascii="Times New Roman" w:hAnsi="Times New Roman" w:cs="Times New Roman"/>
          <w:sz w:val="28"/>
          <w:szCs w:val="28"/>
        </w:rPr>
        <w:t>б</w:t>
      </w:r>
      <w:r w:rsidRPr="00E32BE3">
        <w:rPr>
          <w:rFonts w:ascii="Times New Roman" w:hAnsi="Times New Roman" w:cs="Times New Roman"/>
          <w:sz w:val="28"/>
          <w:szCs w:val="28"/>
        </w:rPr>
        <w:t>разования, планами и программами воспитательной работы образовательных орган</w:t>
      </w:r>
      <w:r w:rsidRPr="00E32BE3">
        <w:rPr>
          <w:rFonts w:ascii="Times New Roman" w:hAnsi="Times New Roman" w:cs="Times New Roman"/>
          <w:sz w:val="28"/>
          <w:szCs w:val="28"/>
        </w:rPr>
        <w:t>и</w:t>
      </w:r>
      <w:r w:rsidRPr="00E32BE3">
        <w:rPr>
          <w:rFonts w:ascii="Times New Roman" w:hAnsi="Times New Roman" w:cs="Times New Roman"/>
          <w:sz w:val="28"/>
          <w:szCs w:val="28"/>
        </w:rPr>
        <w:t>заций.</w:t>
      </w:r>
    </w:p>
    <w:p w:rsidR="00E32BE3" w:rsidRPr="00E32BE3" w:rsidRDefault="00E32BE3" w:rsidP="00E32B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32BE3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E32BE3">
        <w:rPr>
          <w:rFonts w:ascii="Times New Roman" w:hAnsi="Times New Roman" w:cs="Times New Roman"/>
          <w:sz w:val="28"/>
          <w:szCs w:val="28"/>
        </w:rPr>
        <w:t xml:space="preserve"> городского округа действует муниципальная пр</w:t>
      </w:r>
      <w:r w:rsidRPr="00E32BE3">
        <w:rPr>
          <w:rFonts w:ascii="Times New Roman" w:hAnsi="Times New Roman" w:cs="Times New Roman"/>
          <w:sz w:val="28"/>
          <w:szCs w:val="28"/>
        </w:rPr>
        <w:t>о</w:t>
      </w:r>
      <w:r w:rsidRPr="00E32BE3">
        <w:rPr>
          <w:rFonts w:ascii="Times New Roman" w:hAnsi="Times New Roman" w:cs="Times New Roman"/>
          <w:sz w:val="28"/>
          <w:szCs w:val="28"/>
        </w:rPr>
        <w:t xml:space="preserve">грамма «Обеспечение общественной безопасности </w:t>
      </w:r>
      <w:proofErr w:type="spellStart"/>
      <w:r w:rsidRPr="00E32BE3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E32BE3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B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2BE3">
        <w:rPr>
          <w:rFonts w:ascii="Times New Roman" w:hAnsi="Times New Roman" w:cs="Times New Roman"/>
          <w:sz w:val="28"/>
          <w:szCs w:val="28"/>
        </w:rPr>
        <w:t>в рамках которой реализуются подпрограммы «Профилактика алкоголизма, нарком</w:t>
      </w:r>
      <w:r w:rsidRPr="00E32BE3">
        <w:rPr>
          <w:rFonts w:ascii="Times New Roman" w:hAnsi="Times New Roman" w:cs="Times New Roman"/>
          <w:sz w:val="28"/>
          <w:szCs w:val="28"/>
        </w:rPr>
        <w:t>а</w:t>
      </w:r>
      <w:r w:rsidRPr="00E32BE3">
        <w:rPr>
          <w:rFonts w:ascii="Times New Roman" w:hAnsi="Times New Roman" w:cs="Times New Roman"/>
          <w:sz w:val="28"/>
          <w:szCs w:val="28"/>
        </w:rPr>
        <w:t xml:space="preserve">нии и токсикомании в </w:t>
      </w:r>
      <w:proofErr w:type="spellStart"/>
      <w:r w:rsidRPr="00E32BE3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E32BE3">
        <w:rPr>
          <w:rFonts w:ascii="Times New Roman" w:hAnsi="Times New Roman" w:cs="Times New Roman"/>
          <w:sz w:val="28"/>
          <w:szCs w:val="28"/>
        </w:rPr>
        <w:t xml:space="preserve"> городском округе», «Профилактика правонар</w:t>
      </w:r>
      <w:r w:rsidRPr="00E32BE3">
        <w:rPr>
          <w:rFonts w:ascii="Times New Roman" w:hAnsi="Times New Roman" w:cs="Times New Roman"/>
          <w:sz w:val="28"/>
          <w:szCs w:val="28"/>
        </w:rPr>
        <w:t>у</w:t>
      </w:r>
      <w:r w:rsidRPr="00E32BE3">
        <w:rPr>
          <w:rFonts w:ascii="Times New Roman" w:hAnsi="Times New Roman" w:cs="Times New Roman"/>
          <w:sz w:val="28"/>
          <w:szCs w:val="28"/>
        </w:rPr>
        <w:t xml:space="preserve">шений в </w:t>
      </w:r>
      <w:proofErr w:type="spellStart"/>
      <w:r w:rsidRPr="00E32BE3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E32BE3">
        <w:rPr>
          <w:rFonts w:ascii="Times New Roman" w:hAnsi="Times New Roman" w:cs="Times New Roman"/>
          <w:sz w:val="28"/>
          <w:szCs w:val="28"/>
        </w:rPr>
        <w:t xml:space="preserve"> городском округе», Повышение безопасности дорожного дв</w:t>
      </w:r>
      <w:r w:rsidRPr="00E32BE3">
        <w:rPr>
          <w:rFonts w:ascii="Times New Roman" w:hAnsi="Times New Roman" w:cs="Times New Roman"/>
          <w:sz w:val="28"/>
          <w:szCs w:val="28"/>
        </w:rPr>
        <w:t>и</w:t>
      </w:r>
      <w:r w:rsidRPr="00E32BE3">
        <w:rPr>
          <w:rFonts w:ascii="Times New Roman" w:hAnsi="Times New Roman" w:cs="Times New Roman"/>
          <w:sz w:val="28"/>
          <w:szCs w:val="28"/>
        </w:rPr>
        <w:t xml:space="preserve">жения в </w:t>
      </w:r>
      <w:proofErr w:type="spellStart"/>
      <w:r w:rsidRPr="00E32BE3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E32BE3">
        <w:rPr>
          <w:rFonts w:ascii="Times New Roman" w:hAnsi="Times New Roman" w:cs="Times New Roman"/>
          <w:sz w:val="28"/>
          <w:szCs w:val="28"/>
        </w:rPr>
        <w:t xml:space="preserve"> городском округе».</w:t>
      </w:r>
      <w:r w:rsidRPr="00E32BE3">
        <w:rPr>
          <w:rFonts w:ascii="Times New Roman" w:hAnsi="Times New Roman" w:cs="Times New Roman"/>
          <w:sz w:val="28"/>
          <w:szCs w:val="20"/>
        </w:rPr>
        <w:t xml:space="preserve"> В рамках подпрограмм осуществляются м</w:t>
      </w:r>
      <w:r w:rsidRPr="00E32BE3">
        <w:rPr>
          <w:rFonts w:ascii="Times New Roman" w:hAnsi="Times New Roman" w:cs="Times New Roman"/>
          <w:sz w:val="28"/>
          <w:szCs w:val="20"/>
        </w:rPr>
        <w:t>е</w:t>
      </w:r>
      <w:r w:rsidRPr="00E32BE3">
        <w:rPr>
          <w:rFonts w:ascii="Times New Roman" w:hAnsi="Times New Roman" w:cs="Times New Roman"/>
          <w:sz w:val="28"/>
          <w:szCs w:val="20"/>
        </w:rPr>
        <w:t>роприятия по развитию и поддержке волонтерского движения, организация досуга несовершеннолетних, состоящих на учете в ОДН ОМВД, конкурс</w:t>
      </w:r>
      <w:r w:rsidR="004C5F01">
        <w:rPr>
          <w:rFonts w:ascii="Times New Roman" w:hAnsi="Times New Roman" w:cs="Times New Roman"/>
          <w:sz w:val="28"/>
          <w:szCs w:val="20"/>
        </w:rPr>
        <w:t>ы</w:t>
      </w:r>
      <w:r w:rsidRPr="00E32BE3">
        <w:rPr>
          <w:rFonts w:ascii="Times New Roman" w:hAnsi="Times New Roman" w:cs="Times New Roman"/>
          <w:sz w:val="28"/>
          <w:szCs w:val="20"/>
        </w:rPr>
        <w:t xml:space="preserve"> среди учащихся образовательных </w:t>
      </w:r>
      <w:r w:rsidR="004C5F01">
        <w:rPr>
          <w:rFonts w:ascii="Times New Roman" w:hAnsi="Times New Roman" w:cs="Times New Roman"/>
          <w:sz w:val="28"/>
          <w:szCs w:val="20"/>
        </w:rPr>
        <w:t>организаций</w:t>
      </w:r>
      <w:r w:rsidRPr="00E32BE3">
        <w:rPr>
          <w:rFonts w:ascii="Times New Roman" w:hAnsi="Times New Roman" w:cs="Times New Roman"/>
          <w:sz w:val="28"/>
          <w:szCs w:val="20"/>
        </w:rPr>
        <w:t>, мероприятия по пропаганде ЗОЖ (форумы, конфере</w:t>
      </w:r>
      <w:r w:rsidRPr="00E32BE3">
        <w:rPr>
          <w:rFonts w:ascii="Times New Roman" w:hAnsi="Times New Roman" w:cs="Times New Roman"/>
          <w:sz w:val="28"/>
          <w:szCs w:val="20"/>
        </w:rPr>
        <w:t>н</w:t>
      </w:r>
      <w:r w:rsidRPr="00E32BE3">
        <w:rPr>
          <w:rFonts w:ascii="Times New Roman" w:hAnsi="Times New Roman" w:cs="Times New Roman"/>
          <w:sz w:val="28"/>
          <w:szCs w:val="20"/>
        </w:rPr>
        <w:t>ции, викторины, олимпиады, конкурсы, слеты и др.)</w:t>
      </w:r>
    </w:p>
    <w:p w:rsidR="00E32BE3" w:rsidRPr="00E32BE3" w:rsidRDefault="00E32BE3" w:rsidP="00E32B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E3">
        <w:rPr>
          <w:rFonts w:ascii="Times New Roman" w:hAnsi="Times New Roman" w:cs="Times New Roman"/>
          <w:sz w:val="28"/>
          <w:szCs w:val="20"/>
        </w:rPr>
        <w:lastRenderedPageBreak/>
        <w:t>В образовательных организациях психологи «ППМ</w:t>
      </w:r>
      <w:proofErr w:type="gramStart"/>
      <w:r w:rsidRPr="00E32BE3">
        <w:rPr>
          <w:rFonts w:ascii="Times New Roman" w:hAnsi="Times New Roman" w:cs="Times New Roman"/>
          <w:sz w:val="28"/>
          <w:szCs w:val="20"/>
        </w:rPr>
        <w:t>С-</w:t>
      </w:r>
      <w:proofErr w:type="gramEnd"/>
      <w:r w:rsidRPr="00E32BE3">
        <w:rPr>
          <w:rFonts w:ascii="Times New Roman" w:hAnsi="Times New Roman" w:cs="Times New Roman"/>
          <w:sz w:val="28"/>
          <w:szCs w:val="20"/>
        </w:rPr>
        <w:t xml:space="preserve"> центра» </w:t>
      </w:r>
      <w:r w:rsidR="00C3600E">
        <w:rPr>
          <w:rFonts w:ascii="Times New Roman" w:hAnsi="Times New Roman" w:cs="Times New Roman"/>
          <w:sz w:val="28"/>
          <w:szCs w:val="20"/>
        </w:rPr>
        <w:t xml:space="preserve">систематически </w:t>
      </w:r>
      <w:r w:rsidRPr="00E32BE3">
        <w:rPr>
          <w:rFonts w:ascii="Times New Roman" w:hAnsi="Times New Roman" w:cs="Times New Roman"/>
          <w:sz w:val="28"/>
          <w:szCs w:val="20"/>
        </w:rPr>
        <w:t>проводят родительские собрания, касающиеся профилактической работы с учащим</w:t>
      </w:r>
      <w:r w:rsidRPr="00E32BE3">
        <w:rPr>
          <w:rFonts w:ascii="Times New Roman" w:hAnsi="Times New Roman" w:cs="Times New Roman"/>
          <w:sz w:val="28"/>
          <w:szCs w:val="20"/>
        </w:rPr>
        <w:t>и</w:t>
      </w:r>
      <w:r w:rsidRPr="00E32BE3">
        <w:rPr>
          <w:rFonts w:ascii="Times New Roman" w:hAnsi="Times New Roman" w:cs="Times New Roman"/>
          <w:sz w:val="28"/>
          <w:szCs w:val="20"/>
        </w:rPr>
        <w:t>ся, обязанностей родителей в воспитании детей: «Родительские ошибки», Особенн</w:t>
      </w:r>
      <w:r w:rsidRPr="00E32BE3">
        <w:rPr>
          <w:rFonts w:ascii="Times New Roman" w:hAnsi="Times New Roman" w:cs="Times New Roman"/>
          <w:sz w:val="28"/>
          <w:szCs w:val="20"/>
        </w:rPr>
        <w:t>о</w:t>
      </w:r>
      <w:r w:rsidRPr="00E32BE3">
        <w:rPr>
          <w:rFonts w:ascii="Times New Roman" w:hAnsi="Times New Roman" w:cs="Times New Roman"/>
          <w:sz w:val="28"/>
          <w:szCs w:val="20"/>
        </w:rPr>
        <w:t>сти подросткового возраста» и т.д. Вопросы профилактической работы рассматрив</w:t>
      </w:r>
      <w:r w:rsidRPr="00E32BE3">
        <w:rPr>
          <w:rFonts w:ascii="Times New Roman" w:hAnsi="Times New Roman" w:cs="Times New Roman"/>
          <w:sz w:val="28"/>
          <w:szCs w:val="20"/>
        </w:rPr>
        <w:t>а</w:t>
      </w:r>
      <w:r w:rsidRPr="00E32BE3">
        <w:rPr>
          <w:rFonts w:ascii="Times New Roman" w:hAnsi="Times New Roman" w:cs="Times New Roman"/>
          <w:sz w:val="28"/>
          <w:szCs w:val="20"/>
        </w:rPr>
        <w:t>ются на заседании муниципального родительского совета.</w:t>
      </w:r>
    </w:p>
    <w:p w:rsidR="004C5F01" w:rsidRPr="004C5F01" w:rsidRDefault="004C5F01" w:rsidP="004C5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C5F01">
        <w:rPr>
          <w:rFonts w:ascii="Times New Roman" w:hAnsi="Times New Roman" w:cs="Times New Roman"/>
          <w:sz w:val="28"/>
          <w:szCs w:val="28"/>
        </w:rPr>
        <w:t>приказа начальника Управления образования  администрации</w:t>
      </w:r>
      <w:proofErr w:type="gramEnd"/>
      <w:r w:rsidRPr="004C5F01">
        <w:rPr>
          <w:rFonts w:ascii="Times New Roman" w:hAnsi="Times New Roman" w:cs="Times New Roman"/>
          <w:sz w:val="28"/>
          <w:szCs w:val="28"/>
        </w:rPr>
        <w:t xml:space="preserve"> г. Лысьвы в феврале 2018 года образовательных учреждениях проведено анкетирование обучающихся 1-7 классов с целью раннего выявления случаев нарушения прав и з</w:t>
      </w:r>
      <w:r w:rsidRPr="004C5F01">
        <w:rPr>
          <w:rFonts w:ascii="Times New Roman" w:hAnsi="Times New Roman" w:cs="Times New Roman"/>
          <w:sz w:val="28"/>
          <w:szCs w:val="28"/>
        </w:rPr>
        <w:t>а</w:t>
      </w:r>
      <w:r w:rsidRPr="004C5F01">
        <w:rPr>
          <w:rFonts w:ascii="Times New Roman" w:hAnsi="Times New Roman" w:cs="Times New Roman"/>
          <w:sz w:val="28"/>
          <w:szCs w:val="28"/>
        </w:rPr>
        <w:t>конных интересов детей, оказания им своевременной комплексной психолого-педагогической помощи. Анкетирование проводилось с использованием анкеты, ра</w:t>
      </w:r>
      <w:r w:rsidRPr="004C5F01">
        <w:rPr>
          <w:rFonts w:ascii="Times New Roman" w:hAnsi="Times New Roman" w:cs="Times New Roman"/>
          <w:sz w:val="28"/>
          <w:szCs w:val="28"/>
        </w:rPr>
        <w:t>з</w:t>
      </w:r>
      <w:r w:rsidRPr="004C5F01">
        <w:rPr>
          <w:rFonts w:ascii="Times New Roman" w:hAnsi="Times New Roman" w:cs="Times New Roman"/>
          <w:sz w:val="28"/>
          <w:szCs w:val="28"/>
        </w:rPr>
        <w:t>работанной специалистами МБУ ДО «ППМС-центр».</w:t>
      </w:r>
    </w:p>
    <w:tbl>
      <w:tblPr>
        <w:tblStyle w:val="ac"/>
        <w:tblW w:w="9464" w:type="dxa"/>
        <w:jc w:val="center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4C5F01" w:rsidRPr="004C5F01" w:rsidTr="00AD3715">
        <w:trPr>
          <w:jc w:val="center"/>
        </w:trPr>
        <w:tc>
          <w:tcPr>
            <w:tcW w:w="3510" w:type="dxa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bCs/>
                <w:sz w:val="28"/>
                <w:szCs w:val="28"/>
              </w:rPr>
              <w:t>Анонимное анкетирование обучающихся 1-7 классов на выявление фактов ж</w:t>
            </w:r>
            <w:r w:rsidRPr="004C5F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C5F01">
              <w:rPr>
                <w:rFonts w:ascii="Times New Roman" w:hAnsi="Times New Roman" w:cs="Times New Roman"/>
                <w:bCs/>
                <w:sz w:val="28"/>
                <w:szCs w:val="28"/>
              </w:rPr>
              <w:t>стокого обращения</w:t>
            </w:r>
          </w:p>
        </w:tc>
        <w:tc>
          <w:tcPr>
            <w:tcW w:w="1985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 прошло анкетирование</w:t>
            </w:r>
          </w:p>
        </w:tc>
        <w:tc>
          <w:tcPr>
            <w:tcW w:w="3969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Процент выявленных обуч</w:t>
            </w: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ющихся </w:t>
            </w:r>
            <w:r w:rsidRPr="004C5F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часто и очень часто подвергаются телесным нак</w:t>
            </w:r>
            <w:r w:rsidRPr="004C5F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4C5F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заниям со стороны родителей</w:t>
            </w:r>
          </w:p>
        </w:tc>
      </w:tr>
      <w:tr w:rsidR="004C5F01" w:rsidRPr="004C5F01" w:rsidTr="00AD3715">
        <w:trPr>
          <w:jc w:val="center"/>
        </w:trPr>
        <w:tc>
          <w:tcPr>
            <w:tcW w:w="3510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985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5128</w:t>
            </w:r>
          </w:p>
        </w:tc>
        <w:tc>
          <w:tcPr>
            <w:tcW w:w="3969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4,3 %</w:t>
            </w:r>
          </w:p>
        </w:tc>
      </w:tr>
      <w:tr w:rsidR="004C5F01" w:rsidRPr="004C5F01" w:rsidTr="00AD3715">
        <w:trPr>
          <w:jc w:val="center"/>
        </w:trPr>
        <w:tc>
          <w:tcPr>
            <w:tcW w:w="3510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985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5243</w:t>
            </w:r>
          </w:p>
        </w:tc>
        <w:tc>
          <w:tcPr>
            <w:tcW w:w="3969" w:type="dxa"/>
          </w:tcPr>
          <w:p w:rsidR="004C5F01" w:rsidRPr="004C5F01" w:rsidRDefault="004C5F01" w:rsidP="00AD37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5F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3,8 %</w:t>
            </w:r>
          </w:p>
        </w:tc>
      </w:tr>
    </w:tbl>
    <w:p w:rsidR="004C5F01" w:rsidRDefault="004C5F01" w:rsidP="0045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F01">
        <w:rPr>
          <w:rFonts w:ascii="Times New Roman" w:hAnsi="Times New Roman" w:cs="Times New Roman"/>
          <w:sz w:val="28"/>
          <w:szCs w:val="28"/>
        </w:rPr>
        <w:t>Полученные данные послужили предметом обсуждения проблемы в педагогических коллективах. Педагоги осознают, что в первую очередь необходимо создавать условия для формирования положительных детско-родительских отношений и неагрессивного опыта воспитания в семье. Итоги анкетирования проанализированы специалистами Управления образования, доведены до сведения заместителей директоров по воспит</w:t>
      </w:r>
      <w:r w:rsidRPr="004C5F01">
        <w:rPr>
          <w:rFonts w:ascii="Times New Roman" w:hAnsi="Times New Roman" w:cs="Times New Roman"/>
          <w:sz w:val="28"/>
          <w:szCs w:val="28"/>
        </w:rPr>
        <w:t>а</w:t>
      </w:r>
      <w:r w:rsidRPr="004C5F01">
        <w:rPr>
          <w:rFonts w:ascii="Times New Roman" w:hAnsi="Times New Roman" w:cs="Times New Roman"/>
          <w:sz w:val="28"/>
          <w:szCs w:val="28"/>
        </w:rPr>
        <w:t>тельной работе образовательных организаций, анализ полученных результатов посл</w:t>
      </w:r>
      <w:r w:rsidRPr="004C5F01">
        <w:rPr>
          <w:rFonts w:ascii="Times New Roman" w:hAnsi="Times New Roman" w:cs="Times New Roman"/>
          <w:sz w:val="28"/>
          <w:szCs w:val="28"/>
        </w:rPr>
        <w:t>у</w:t>
      </w:r>
      <w:r w:rsidRPr="004C5F01">
        <w:rPr>
          <w:rFonts w:ascii="Times New Roman" w:hAnsi="Times New Roman" w:cs="Times New Roman"/>
          <w:sz w:val="28"/>
          <w:szCs w:val="28"/>
        </w:rPr>
        <w:t>жит основой для организации профилактической работы.</w:t>
      </w:r>
    </w:p>
    <w:p w:rsidR="004C5F01" w:rsidRPr="004C5F01" w:rsidRDefault="004C5F01" w:rsidP="004571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F01">
        <w:rPr>
          <w:rFonts w:ascii="Times New Roman" w:hAnsi="Times New Roman" w:cs="Times New Roman"/>
          <w:bCs/>
          <w:sz w:val="28"/>
          <w:szCs w:val="28"/>
        </w:rPr>
        <w:t>В сентябре 2017 года, январе 2018 года в образовательных организациях было организовано психолого-педагогическое обследование учащихся 5-11 классов на в</w:t>
      </w:r>
      <w:r w:rsidRPr="004C5F01">
        <w:rPr>
          <w:rFonts w:ascii="Times New Roman" w:hAnsi="Times New Roman" w:cs="Times New Roman"/>
          <w:bCs/>
          <w:sz w:val="28"/>
          <w:szCs w:val="28"/>
        </w:rPr>
        <w:t>ы</w:t>
      </w:r>
      <w:r w:rsidRPr="004C5F01">
        <w:rPr>
          <w:rFonts w:ascii="Times New Roman" w:hAnsi="Times New Roman" w:cs="Times New Roman"/>
          <w:bCs/>
          <w:sz w:val="28"/>
          <w:szCs w:val="28"/>
        </w:rPr>
        <w:t>явление риска суицидального поведения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64"/>
        <w:gridCol w:w="2047"/>
        <w:gridCol w:w="5499"/>
      </w:tblGrid>
      <w:tr w:rsidR="004C5F01" w:rsidRPr="004C5F01" w:rsidTr="00AD3715">
        <w:tc>
          <w:tcPr>
            <w:tcW w:w="502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966" w:type="pct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Всего прошло обследование</w:t>
            </w:r>
          </w:p>
        </w:tc>
        <w:tc>
          <w:tcPr>
            <w:tcW w:w="958" w:type="pct"/>
            <w:shd w:val="clear" w:color="auto" w:fill="auto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учащихся, склонных к суицидам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учащихся нах</w:t>
            </w: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дящихся в состоянии стресса, конфликта, депрессии, трудной жизненной ситуации</w:t>
            </w:r>
          </w:p>
        </w:tc>
      </w:tr>
      <w:tr w:rsidR="004C5F01" w:rsidRPr="004C5F01" w:rsidTr="00AD3715">
        <w:tc>
          <w:tcPr>
            <w:tcW w:w="502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66" w:type="pct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4685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4C5F01" w:rsidRPr="004C5F01" w:rsidTr="00AD3715">
        <w:tc>
          <w:tcPr>
            <w:tcW w:w="502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66" w:type="pct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4973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pct"/>
            <w:shd w:val="clear" w:color="auto" w:fill="auto"/>
            <w:vAlign w:val="center"/>
          </w:tcPr>
          <w:p w:rsidR="004C5F01" w:rsidRPr="004C5F01" w:rsidRDefault="004C5F01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0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4C5F01" w:rsidRDefault="004C5F01" w:rsidP="00457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F01">
        <w:rPr>
          <w:rFonts w:ascii="Times New Roman" w:hAnsi="Times New Roman" w:cs="Times New Roman"/>
          <w:sz w:val="28"/>
          <w:szCs w:val="28"/>
        </w:rPr>
        <w:t>В отношении всех учащихся, склонных к суицидам, а также находящихся в с</w:t>
      </w:r>
      <w:r w:rsidRPr="004C5F01">
        <w:rPr>
          <w:rFonts w:ascii="Times New Roman" w:hAnsi="Times New Roman" w:cs="Times New Roman"/>
          <w:sz w:val="28"/>
          <w:szCs w:val="28"/>
        </w:rPr>
        <w:t>о</w:t>
      </w:r>
      <w:r w:rsidRPr="004C5F01">
        <w:rPr>
          <w:rFonts w:ascii="Times New Roman" w:hAnsi="Times New Roman" w:cs="Times New Roman"/>
          <w:sz w:val="28"/>
          <w:szCs w:val="28"/>
        </w:rPr>
        <w:t>стоянии стресса, конфликта и трудной жизненной ситуации  образовательными орг</w:t>
      </w:r>
      <w:r w:rsidRPr="004C5F01">
        <w:rPr>
          <w:rFonts w:ascii="Times New Roman" w:hAnsi="Times New Roman" w:cs="Times New Roman"/>
          <w:sz w:val="28"/>
          <w:szCs w:val="28"/>
        </w:rPr>
        <w:t>а</w:t>
      </w:r>
      <w:r w:rsidRPr="004C5F01">
        <w:rPr>
          <w:rFonts w:ascii="Times New Roman" w:hAnsi="Times New Roman" w:cs="Times New Roman"/>
          <w:sz w:val="28"/>
          <w:szCs w:val="28"/>
        </w:rPr>
        <w:t>низациями разработаны и реализованы индивидуальные программы коррекции, уч</w:t>
      </w:r>
      <w:r w:rsidRPr="004C5F01">
        <w:rPr>
          <w:rFonts w:ascii="Times New Roman" w:hAnsi="Times New Roman" w:cs="Times New Roman"/>
          <w:sz w:val="28"/>
          <w:szCs w:val="28"/>
        </w:rPr>
        <w:t>а</w:t>
      </w:r>
      <w:r w:rsidRPr="004C5F01">
        <w:rPr>
          <w:rFonts w:ascii="Times New Roman" w:hAnsi="Times New Roman" w:cs="Times New Roman"/>
          <w:sz w:val="28"/>
          <w:szCs w:val="28"/>
        </w:rPr>
        <w:t xml:space="preserve">щимся и их родителям оказана своевременная психолого-педагогическая помощь. </w:t>
      </w:r>
    </w:p>
    <w:p w:rsidR="004C5F01" w:rsidRPr="0045717B" w:rsidRDefault="004C5F01" w:rsidP="0045717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17B">
        <w:rPr>
          <w:rFonts w:ascii="Times New Roman" w:hAnsi="Times New Roman" w:cs="Times New Roman"/>
          <w:sz w:val="28"/>
          <w:szCs w:val="28"/>
        </w:rPr>
        <w:t>В ранней профилактике  правонарушений среди несовершеннолетних немал</w:t>
      </w:r>
      <w:r w:rsidRPr="0045717B">
        <w:rPr>
          <w:rFonts w:ascii="Times New Roman" w:hAnsi="Times New Roman" w:cs="Times New Roman"/>
          <w:sz w:val="28"/>
          <w:szCs w:val="28"/>
        </w:rPr>
        <w:t>о</w:t>
      </w:r>
      <w:r w:rsidRPr="0045717B">
        <w:rPr>
          <w:rFonts w:ascii="Times New Roman" w:hAnsi="Times New Roman" w:cs="Times New Roman"/>
          <w:sz w:val="28"/>
          <w:szCs w:val="28"/>
        </w:rPr>
        <w:t>важную роль играет применение восстановительных технологий. Так в 6 образов</w:t>
      </w:r>
      <w:r w:rsidRPr="0045717B">
        <w:rPr>
          <w:rFonts w:ascii="Times New Roman" w:hAnsi="Times New Roman" w:cs="Times New Roman"/>
          <w:sz w:val="28"/>
          <w:szCs w:val="28"/>
        </w:rPr>
        <w:t>а</w:t>
      </w:r>
      <w:r w:rsidRPr="0045717B">
        <w:rPr>
          <w:rFonts w:ascii="Times New Roman" w:hAnsi="Times New Roman" w:cs="Times New Roman"/>
          <w:sz w:val="28"/>
          <w:szCs w:val="28"/>
        </w:rPr>
        <w:lastRenderedPageBreak/>
        <w:t>тельных организациях функционируют школьные службы примирения (ШСП), одн</w:t>
      </w:r>
      <w:r w:rsidRPr="0045717B">
        <w:rPr>
          <w:rFonts w:ascii="Times New Roman" w:hAnsi="Times New Roman" w:cs="Times New Roman"/>
          <w:sz w:val="28"/>
          <w:szCs w:val="28"/>
        </w:rPr>
        <w:t>и</w:t>
      </w:r>
      <w:r w:rsidRPr="0045717B">
        <w:rPr>
          <w:rFonts w:ascii="Times New Roman" w:hAnsi="Times New Roman" w:cs="Times New Roman"/>
          <w:sz w:val="28"/>
          <w:szCs w:val="28"/>
        </w:rPr>
        <w:t>ми из основных задач которых является разрешение конфликтных ситуаций учащихся, профилактика противоправного поведения учащихся, обучение учащихся навыкам бесконфликтного общения и т.д. Также для обновления и пополняют состава ШСП ежегодно проходят обучение и учащиеся старших классов.</w:t>
      </w:r>
      <w:r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Ежегодно проводятся такие мероприятия как муниципальная олимпиада по восстановительным технологиям и муниципальный слет школьных служб примирения.</w:t>
      </w:r>
    </w:p>
    <w:p w:rsidR="0045717B" w:rsidRPr="0045717B" w:rsidRDefault="0045717B" w:rsidP="00457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17B">
        <w:rPr>
          <w:rFonts w:ascii="Times New Roman" w:hAnsi="Times New Roman" w:cs="Times New Roman"/>
          <w:sz w:val="28"/>
          <w:szCs w:val="28"/>
        </w:rPr>
        <w:t>Положительным в работе образовательных организаций в профилактике прав</w:t>
      </w:r>
      <w:r w:rsidRPr="0045717B">
        <w:rPr>
          <w:rFonts w:ascii="Times New Roman" w:hAnsi="Times New Roman" w:cs="Times New Roman"/>
          <w:sz w:val="28"/>
          <w:szCs w:val="28"/>
        </w:rPr>
        <w:t>о</w:t>
      </w:r>
      <w:r w:rsidRPr="0045717B">
        <w:rPr>
          <w:rFonts w:ascii="Times New Roman" w:hAnsi="Times New Roman" w:cs="Times New Roman"/>
          <w:sz w:val="28"/>
          <w:szCs w:val="28"/>
        </w:rPr>
        <w:t>нарушений следует отметить наличие в школах ученических активов (МБОУ «СОШ № 6» - отряд юных инспекторов дорожного движения, дружина юных пожарных; МБОУ «СОШ № 11»- отряд юных инспекторов движения, дружина юных пожарных, школа является региональной площадкой российского движения школьников; МБОУ «ООШ № 13»- правоохранительный отряд, юные инспектора движения, дружина юных пожарных;</w:t>
      </w:r>
      <w:proofErr w:type="gramEnd"/>
      <w:r w:rsidRPr="00457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17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717B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45717B">
        <w:rPr>
          <w:rFonts w:ascii="Times New Roman" w:hAnsi="Times New Roman" w:cs="Times New Roman"/>
          <w:sz w:val="28"/>
          <w:szCs w:val="28"/>
        </w:rPr>
        <w:t xml:space="preserve"> СОШ», МБОУ «НОШ № 5», МБОУ «Л</w:t>
      </w:r>
      <w:r w:rsidRPr="0045717B">
        <w:rPr>
          <w:rFonts w:ascii="Times New Roman" w:hAnsi="Times New Roman" w:cs="Times New Roman"/>
          <w:sz w:val="28"/>
          <w:szCs w:val="28"/>
        </w:rPr>
        <w:t>и</w:t>
      </w:r>
      <w:r w:rsidRPr="0045717B">
        <w:rPr>
          <w:rFonts w:ascii="Times New Roman" w:hAnsi="Times New Roman" w:cs="Times New Roman"/>
          <w:sz w:val="28"/>
          <w:szCs w:val="28"/>
        </w:rPr>
        <w:t>цей № 1», МБОУ «СОШ № 2»- юные инспектора движения; МБОУ «ООШ № 17», МБОУ «СОШ № 7» - дружина юных пожарных).</w:t>
      </w:r>
      <w:proofErr w:type="gramEnd"/>
    </w:p>
    <w:p w:rsidR="0045717B" w:rsidRPr="0045717B" w:rsidRDefault="0045717B" w:rsidP="0045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17B">
        <w:rPr>
          <w:rFonts w:ascii="Times New Roman" w:hAnsi="Times New Roman" w:cs="Times New Roman"/>
          <w:sz w:val="28"/>
          <w:szCs w:val="28"/>
        </w:rPr>
        <w:t>Работа ученических активов является неотъемлемой частью профилактической работы школы, учащиеся входящих в их состав организуют и проводят мероприятия с друг</w:t>
      </w:r>
      <w:r w:rsidRPr="0045717B">
        <w:rPr>
          <w:rFonts w:ascii="Times New Roman" w:hAnsi="Times New Roman" w:cs="Times New Roman"/>
          <w:sz w:val="28"/>
          <w:szCs w:val="28"/>
        </w:rPr>
        <w:t>и</w:t>
      </w:r>
      <w:r w:rsidRPr="0045717B">
        <w:rPr>
          <w:rFonts w:ascii="Times New Roman" w:hAnsi="Times New Roman" w:cs="Times New Roman"/>
          <w:sz w:val="28"/>
          <w:szCs w:val="28"/>
        </w:rPr>
        <w:t>ми учащимися, непосредственно участвуя в общественной жизни школы.</w:t>
      </w:r>
    </w:p>
    <w:p w:rsidR="0045717B" w:rsidRPr="0045717B" w:rsidRDefault="0045717B" w:rsidP="00457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7B">
        <w:rPr>
          <w:rFonts w:ascii="Times New Roman" w:hAnsi="Times New Roman" w:cs="Times New Roman"/>
          <w:sz w:val="28"/>
          <w:szCs w:val="28"/>
        </w:rPr>
        <w:t>Для организации более эффективной профилактической работы в новом уче</w:t>
      </w:r>
      <w:r w:rsidRPr="0045717B">
        <w:rPr>
          <w:rFonts w:ascii="Times New Roman" w:hAnsi="Times New Roman" w:cs="Times New Roman"/>
          <w:sz w:val="28"/>
          <w:szCs w:val="28"/>
        </w:rPr>
        <w:t>б</w:t>
      </w:r>
      <w:r w:rsidRPr="0045717B">
        <w:rPr>
          <w:rFonts w:ascii="Times New Roman" w:hAnsi="Times New Roman" w:cs="Times New Roman"/>
          <w:sz w:val="28"/>
          <w:szCs w:val="28"/>
        </w:rPr>
        <w:t>ном году необходимо:</w:t>
      </w:r>
    </w:p>
    <w:p w:rsidR="0045717B" w:rsidRPr="0045717B" w:rsidRDefault="006C3F75" w:rsidP="00457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5717B" w:rsidRPr="0045717B">
        <w:rPr>
          <w:rFonts w:ascii="Times New Roman" w:hAnsi="Times New Roman" w:cs="Times New Roman"/>
          <w:sz w:val="28"/>
          <w:szCs w:val="28"/>
        </w:rPr>
        <w:t>бразовательным организациям использовать новые методы работы, активные формы мероприятий при проведении профилактической работы с учащимися и род</w:t>
      </w:r>
      <w:r w:rsidR="0045717B" w:rsidRPr="0045717B">
        <w:rPr>
          <w:rFonts w:ascii="Times New Roman" w:hAnsi="Times New Roman" w:cs="Times New Roman"/>
          <w:sz w:val="28"/>
          <w:szCs w:val="28"/>
        </w:rPr>
        <w:t>и</w:t>
      </w:r>
      <w:r w:rsidR="0045717B" w:rsidRPr="0045717B">
        <w:rPr>
          <w:rFonts w:ascii="Times New Roman" w:hAnsi="Times New Roman" w:cs="Times New Roman"/>
          <w:sz w:val="28"/>
          <w:szCs w:val="28"/>
        </w:rPr>
        <w:t>телями, направленной на не</w:t>
      </w:r>
      <w:r>
        <w:rPr>
          <w:rFonts w:ascii="Times New Roman" w:hAnsi="Times New Roman" w:cs="Times New Roman"/>
          <w:sz w:val="28"/>
          <w:szCs w:val="28"/>
        </w:rPr>
        <w:t>допущение противоправных деяний;</w:t>
      </w:r>
    </w:p>
    <w:p w:rsidR="0045717B" w:rsidRDefault="006C3F75" w:rsidP="00457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5717B" w:rsidRPr="0045717B">
        <w:rPr>
          <w:rFonts w:ascii="Times New Roman" w:hAnsi="Times New Roman" w:cs="Times New Roman"/>
          <w:sz w:val="28"/>
          <w:szCs w:val="28"/>
        </w:rPr>
        <w:t>силить  профилактическую работу с несовершеннолетними, употребляющими ПАВ, а также с подростками, склонными к суицидальному поведению. Продолжить работу по выявлению фактов жесткого обращения в отношении несовершенно</w:t>
      </w:r>
      <w:r>
        <w:rPr>
          <w:rFonts w:ascii="Times New Roman" w:hAnsi="Times New Roman" w:cs="Times New Roman"/>
          <w:sz w:val="28"/>
          <w:szCs w:val="28"/>
        </w:rPr>
        <w:t>летних;</w:t>
      </w:r>
    </w:p>
    <w:p w:rsidR="0045717B" w:rsidRPr="0045717B" w:rsidRDefault="006C3F75" w:rsidP="006C3F7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5717B" w:rsidRPr="0045717B">
        <w:rPr>
          <w:rFonts w:ascii="Times New Roman" w:hAnsi="Times New Roman" w:cs="Times New Roman"/>
          <w:sz w:val="28"/>
          <w:szCs w:val="28"/>
        </w:rPr>
        <w:t xml:space="preserve">ошкольным образовательным организациям </w:t>
      </w:r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активизировать процесс </w:t>
      </w:r>
      <w:proofErr w:type="spellStart"/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>выявл</w:t>
      </w:r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>емости</w:t>
      </w:r>
      <w:proofErr w:type="spellEnd"/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семей/детей, находящихся в трудной жизненной ситуации, требующих по</w:t>
      </w:r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5717B" w:rsidRPr="0045717B">
        <w:rPr>
          <w:rFonts w:ascii="Times New Roman" w:eastAsia="Calibri" w:hAnsi="Times New Roman" w:cs="Times New Roman"/>
          <w:sz w:val="28"/>
          <w:szCs w:val="28"/>
          <w:lang w:eastAsia="en-US"/>
        </w:rPr>
        <w:t>держки и помощи.</w:t>
      </w:r>
    </w:p>
    <w:p w:rsidR="00E32BE3" w:rsidRPr="0045717B" w:rsidRDefault="00E32BE3" w:rsidP="0045717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17B">
        <w:rPr>
          <w:rFonts w:ascii="Times New Roman" w:hAnsi="Times New Roman" w:cs="Times New Roman"/>
          <w:bCs/>
          <w:sz w:val="28"/>
          <w:szCs w:val="28"/>
        </w:rPr>
        <w:t>Таким образом, эффективность профилактической работы с несовершенноле</w:t>
      </w:r>
      <w:r w:rsidRPr="0045717B">
        <w:rPr>
          <w:rFonts w:ascii="Times New Roman" w:hAnsi="Times New Roman" w:cs="Times New Roman"/>
          <w:bCs/>
          <w:sz w:val="28"/>
          <w:szCs w:val="28"/>
        </w:rPr>
        <w:t>т</w:t>
      </w:r>
      <w:r w:rsidRPr="0045717B">
        <w:rPr>
          <w:rFonts w:ascii="Times New Roman" w:hAnsi="Times New Roman" w:cs="Times New Roman"/>
          <w:bCs/>
          <w:sz w:val="28"/>
          <w:szCs w:val="28"/>
        </w:rPr>
        <w:t>ними зависит от уровня взаимодействия субъектов системы профилактики при реш</w:t>
      </w:r>
      <w:r w:rsidRPr="0045717B">
        <w:rPr>
          <w:rFonts w:ascii="Times New Roman" w:hAnsi="Times New Roman" w:cs="Times New Roman"/>
          <w:bCs/>
          <w:sz w:val="28"/>
          <w:szCs w:val="28"/>
        </w:rPr>
        <w:t>е</w:t>
      </w:r>
      <w:r w:rsidRPr="0045717B">
        <w:rPr>
          <w:rFonts w:ascii="Times New Roman" w:hAnsi="Times New Roman" w:cs="Times New Roman"/>
          <w:bCs/>
          <w:sz w:val="28"/>
          <w:szCs w:val="28"/>
        </w:rPr>
        <w:t>нии общих задач данного направления, уровня развития ученического самоуправления и качества работы образовательных организаций с родительской общественностью.</w:t>
      </w:r>
    </w:p>
    <w:p w:rsidR="0045717B" w:rsidRPr="0045717B" w:rsidRDefault="0045717B" w:rsidP="004571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17B">
        <w:rPr>
          <w:rFonts w:ascii="Times New Roman" w:hAnsi="Times New Roman" w:cs="Times New Roman"/>
          <w:sz w:val="28"/>
          <w:szCs w:val="28"/>
        </w:rPr>
        <w:t>В 2017-2018 учебном году в образовательных организациях продолжена работа по реализации всероссийского физкультурно-спортивного комплекса «Готов к труду и обороне» (ГТО). Более 600 учащихся 1-11 классов приняли участие в муниципальных фестивалях многоборья ГТО (1-6 возрастная группа). Десятки юношей и девушек п</w:t>
      </w:r>
      <w:r w:rsidRPr="0045717B">
        <w:rPr>
          <w:rFonts w:ascii="Times New Roman" w:hAnsi="Times New Roman" w:cs="Times New Roman"/>
          <w:sz w:val="28"/>
          <w:szCs w:val="28"/>
        </w:rPr>
        <w:t>о</w:t>
      </w:r>
      <w:r w:rsidRPr="0045717B">
        <w:rPr>
          <w:rFonts w:ascii="Times New Roman" w:hAnsi="Times New Roman" w:cs="Times New Roman"/>
          <w:sz w:val="28"/>
          <w:szCs w:val="28"/>
        </w:rPr>
        <w:t>лучили знаки ГТО различного достоинства. Учащиеся МАОУ «СОШ № 3» и МБОУ «СОШ № 16» приняли участие в краевом зимнем фестивале ГТО. Учителями физич</w:t>
      </w:r>
      <w:r w:rsidRPr="0045717B">
        <w:rPr>
          <w:rFonts w:ascii="Times New Roman" w:hAnsi="Times New Roman" w:cs="Times New Roman"/>
          <w:sz w:val="28"/>
          <w:szCs w:val="28"/>
        </w:rPr>
        <w:t>е</w:t>
      </w:r>
      <w:r w:rsidRPr="0045717B">
        <w:rPr>
          <w:rFonts w:ascii="Times New Roman" w:hAnsi="Times New Roman" w:cs="Times New Roman"/>
          <w:sz w:val="28"/>
          <w:szCs w:val="28"/>
        </w:rPr>
        <w:lastRenderedPageBreak/>
        <w:t>ской культуры проводились регулярные занятия по плаванию в МБУ «Спортивный компле</w:t>
      </w:r>
      <w:proofErr w:type="gramStart"/>
      <w:r w:rsidRPr="0045717B">
        <w:rPr>
          <w:rFonts w:ascii="Times New Roman" w:hAnsi="Times New Roman" w:cs="Times New Roman"/>
          <w:sz w:val="28"/>
          <w:szCs w:val="28"/>
        </w:rPr>
        <w:t>кс с пл</w:t>
      </w:r>
      <w:proofErr w:type="gramEnd"/>
      <w:r w:rsidRPr="0045717B">
        <w:rPr>
          <w:rFonts w:ascii="Times New Roman" w:hAnsi="Times New Roman" w:cs="Times New Roman"/>
          <w:sz w:val="28"/>
          <w:szCs w:val="28"/>
        </w:rPr>
        <w:t>авательным бассейном».</w:t>
      </w:r>
    </w:p>
    <w:p w:rsidR="0045717B" w:rsidRPr="0045717B" w:rsidRDefault="0045717B" w:rsidP="004571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17B">
        <w:rPr>
          <w:rFonts w:ascii="Times New Roman" w:hAnsi="Times New Roman" w:cs="Times New Roman"/>
          <w:sz w:val="28"/>
          <w:szCs w:val="28"/>
        </w:rPr>
        <w:t>В новом учебном году работу по внедрению ВФСК «ГТО» необходимо продо</w:t>
      </w:r>
      <w:r w:rsidRPr="0045717B">
        <w:rPr>
          <w:rFonts w:ascii="Times New Roman" w:hAnsi="Times New Roman" w:cs="Times New Roman"/>
          <w:sz w:val="28"/>
          <w:szCs w:val="28"/>
        </w:rPr>
        <w:t>л</w:t>
      </w:r>
      <w:r w:rsidRPr="0045717B">
        <w:rPr>
          <w:rFonts w:ascii="Times New Roman" w:hAnsi="Times New Roman" w:cs="Times New Roman"/>
          <w:sz w:val="28"/>
          <w:szCs w:val="28"/>
        </w:rPr>
        <w:t>жить, уделив особое внимание пропаганде комплекса среди родителей и детей. Кроме того, необходимо начать реализацию краевого проекта по развитию массового спорта на базе 4 ОО: МБОУ «ООШ № 13», МБОУ «ООШ № 17», МБОУ «</w:t>
      </w:r>
      <w:proofErr w:type="spellStart"/>
      <w:r w:rsidRPr="0045717B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45717B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45717B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45717B">
        <w:rPr>
          <w:rFonts w:ascii="Times New Roman" w:hAnsi="Times New Roman" w:cs="Times New Roman"/>
          <w:sz w:val="28"/>
          <w:szCs w:val="28"/>
        </w:rPr>
        <w:t xml:space="preserve"> СОШ № 65».</w:t>
      </w:r>
    </w:p>
    <w:p w:rsidR="0045717B" w:rsidRPr="0045717B" w:rsidRDefault="00C3600E" w:rsidP="004571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информационные технологии быстро меняются и, в свою очередь, меняют окружающий нас мир, создавая не только новые возможности, но и угрозы. </w:t>
      </w:r>
      <w:r w:rsidR="00FF3116">
        <w:rPr>
          <w:rFonts w:ascii="Times New Roman" w:hAnsi="Times New Roman" w:cs="Times New Roman"/>
          <w:sz w:val="28"/>
          <w:szCs w:val="28"/>
        </w:rPr>
        <w:t>В настоящее время в отношении детского информационного пространства необходимо создавать возможности для детского развития на стыке Интернета и реальной жизни. Ведь именно такой положительный вектор позволит нам, взрослым, обеспечить реш</w:t>
      </w:r>
      <w:r w:rsidR="00FF3116">
        <w:rPr>
          <w:rFonts w:ascii="Times New Roman" w:hAnsi="Times New Roman" w:cs="Times New Roman"/>
          <w:sz w:val="28"/>
          <w:szCs w:val="28"/>
        </w:rPr>
        <w:t>е</w:t>
      </w:r>
      <w:r w:rsidR="00FF3116">
        <w:rPr>
          <w:rFonts w:ascii="Times New Roman" w:hAnsi="Times New Roman" w:cs="Times New Roman"/>
          <w:sz w:val="28"/>
          <w:szCs w:val="28"/>
        </w:rPr>
        <w:t xml:space="preserve">ние проблем. И первый опыт </w:t>
      </w:r>
      <w:r w:rsidR="00312E94">
        <w:rPr>
          <w:rFonts w:ascii="Times New Roman" w:hAnsi="Times New Roman" w:cs="Times New Roman"/>
          <w:sz w:val="28"/>
          <w:szCs w:val="28"/>
        </w:rPr>
        <w:t xml:space="preserve">взаимодействия педагогов и школьников </w:t>
      </w:r>
      <w:r w:rsidR="00FF3116">
        <w:rPr>
          <w:rFonts w:ascii="Times New Roman" w:hAnsi="Times New Roman" w:cs="Times New Roman"/>
          <w:sz w:val="28"/>
          <w:szCs w:val="28"/>
        </w:rPr>
        <w:t>в этом напра</w:t>
      </w:r>
      <w:r w:rsidR="00FF3116">
        <w:rPr>
          <w:rFonts w:ascii="Times New Roman" w:hAnsi="Times New Roman" w:cs="Times New Roman"/>
          <w:sz w:val="28"/>
          <w:szCs w:val="28"/>
        </w:rPr>
        <w:t>в</w:t>
      </w:r>
      <w:r w:rsidR="00FF3116">
        <w:rPr>
          <w:rFonts w:ascii="Times New Roman" w:hAnsi="Times New Roman" w:cs="Times New Roman"/>
          <w:sz w:val="28"/>
          <w:szCs w:val="28"/>
        </w:rPr>
        <w:t xml:space="preserve">лении уже есть! </w:t>
      </w:r>
      <w:r w:rsidR="0045717B" w:rsidRPr="0045717B">
        <w:rPr>
          <w:rFonts w:ascii="Times New Roman" w:hAnsi="Times New Roman" w:cs="Times New Roman"/>
          <w:sz w:val="28"/>
          <w:szCs w:val="28"/>
        </w:rPr>
        <w:t xml:space="preserve">С целью повышения уровня </w:t>
      </w:r>
      <w:proofErr w:type="spellStart"/>
      <w:r w:rsidR="0045717B" w:rsidRPr="0045717B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45717B" w:rsidRPr="0045717B">
        <w:rPr>
          <w:rFonts w:ascii="Times New Roman" w:hAnsi="Times New Roman" w:cs="Times New Roman"/>
          <w:sz w:val="28"/>
          <w:szCs w:val="28"/>
        </w:rPr>
        <w:t xml:space="preserve"> детей и поддержки их творческой деятельности в информационной среде были инициированы сетевые пр</w:t>
      </w:r>
      <w:r w:rsidR="0045717B" w:rsidRPr="0045717B">
        <w:rPr>
          <w:rFonts w:ascii="Times New Roman" w:hAnsi="Times New Roman" w:cs="Times New Roman"/>
          <w:sz w:val="28"/>
          <w:szCs w:val="28"/>
        </w:rPr>
        <w:t>о</w:t>
      </w:r>
      <w:r w:rsidR="0045717B" w:rsidRPr="0045717B">
        <w:rPr>
          <w:rFonts w:ascii="Times New Roman" w:hAnsi="Times New Roman" w:cs="Times New Roman"/>
          <w:sz w:val="28"/>
          <w:szCs w:val="28"/>
        </w:rPr>
        <w:t xml:space="preserve">екты </w:t>
      </w:r>
      <w:proofErr w:type="gramStart"/>
      <w:r w:rsidR="0045717B" w:rsidRPr="004571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5717B" w:rsidRPr="0045717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5717B" w:rsidRPr="0045717B" w:rsidRDefault="0045717B" w:rsidP="004571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7B">
        <w:rPr>
          <w:rFonts w:ascii="Times New Roman" w:hAnsi="Times New Roman" w:cs="Times New Roman"/>
          <w:sz w:val="28"/>
          <w:szCs w:val="28"/>
        </w:rPr>
        <w:t xml:space="preserve">Детей привлекает новая форма работы, педагоги уже осознанно включаются в данные проекты для знакомства с новыми сервисами </w:t>
      </w:r>
      <w:r w:rsidRPr="0045717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5717B">
        <w:rPr>
          <w:rFonts w:ascii="Times New Roman" w:hAnsi="Times New Roman" w:cs="Times New Roman"/>
          <w:sz w:val="28"/>
          <w:szCs w:val="28"/>
        </w:rPr>
        <w:t xml:space="preserve"> 2.0. В проектах участвуют команды из разных территорий Пермского края и России. </w:t>
      </w:r>
    </w:p>
    <w:p w:rsidR="0045717B" w:rsidRPr="0045717B" w:rsidRDefault="0045717B" w:rsidP="004571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планируется разработать</w:t>
      </w:r>
      <w:r w:rsidRPr="0045717B">
        <w:rPr>
          <w:rFonts w:ascii="Times New Roman" w:hAnsi="Times New Roman" w:cs="Times New Roman"/>
          <w:sz w:val="28"/>
          <w:szCs w:val="28"/>
        </w:rPr>
        <w:t xml:space="preserve"> путеводитель сетевых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DF7" w:rsidRDefault="00B20DF7" w:rsidP="00C3600E">
      <w:pPr>
        <w:spacing w:after="0" w:line="320" w:lineRule="exact"/>
        <w:ind w:right="-1" w:firstLine="567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Правительство России утвердило план мероприятий в рамках Десятилетия де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ства. Документ рассчитан до 2020 года. Он охватывает все вопросы, которые, по мн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нию Правительства, являются наиболее важными.</w:t>
      </w:r>
      <w:r w:rsidRPr="00B20DF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Одним из направлений  является здоровье и безопасности детей. В рамках этого направления будет совершенствоваться система профилактики, медицинской помощи, вопросы питания, здорового и активн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B20D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 образа жизни, спортивного воспитания.</w:t>
      </w:r>
    </w:p>
    <w:p w:rsidR="006C3F75" w:rsidRDefault="006C3F75" w:rsidP="009F1E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учетом всего перечисленного можно выделить два основных направления раб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ты. Это обеспечение индивидуальной безопасности личности, которая включает пр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филактику попадания в </w:t>
      </w:r>
      <w:proofErr w:type="spellStart"/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травматичные</w:t>
      </w:r>
      <w:proofErr w:type="spellEnd"/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физическом или психологическом плане сит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</w:p>
    <w:p w:rsidR="006C3F75" w:rsidRDefault="006C3F75" w:rsidP="009F1E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безопасности зависит не только от оснащенности объектов образ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вания самыми современными техникой и оборудованием, но и прежде всего от чел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веческого фактора, т.е. от грамотности и компетентности людей, отвечающих за бе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опасность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зовательных учреждений и образовательного 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процесса, от слаженн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 их совместной работы с администрацией и педагогами, от подготовленности об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чающихся и работников учебных заведений к действиям в чрезвычайных ситуациях. </w:t>
      </w:r>
      <w:proofErr w:type="gramEnd"/>
    </w:p>
    <w:p w:rsidR="006C3F75" w:rsidRDefault="006C3F75" w:rsidP="006C3F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Планомерная  работа 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созданию безопасного образовательного пространства позволила достичь следующих результатов:  </w:t>
      </w:r>
    </w:p>
    <w:p w:rsidR="006C3F75" w:rsidRDefault="006C3F75" w:rsidP="006C3F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истематизированы и разработаны локальные нормативные акты в сфере обесп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безопасности в образовательном учреждении;</w:t>
      </w:r>
    </w:p>
    <w:p w:rsidR="006C3F75" w:rsidRDefault="006C3F75" w:rsidP="006C3F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акоплен опыт комплексного и многоуровневого подхода при формировании бе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образовательного пространства;</w:t>
      </w:r>
    </w:p>
    <w:p w:rsidR="006C3F75" w:rsidRDefault="006C3F75" w:rsidP="006C3F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аблюдается рост профессиональной компетентности педагогов в области форм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культуры безопасности;</w:t>
      </w:r>
    </w:p>
    <w:p w:rsidR="006C3F75" w:rsidRPr="006C3F75" w:rsidRDefault="006C3F75" w:rsidP="006C3F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азработаны и внедрены в практику: система теоретических, практических зан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C3F75">
        <w:rPr>
          <w:rFonts w:ascii="Times New Roman" w:eastAsia="Times New Roman" w:hAnsi="Times New Roman" w:cs="Times New Roman"/>
          <w:color w:val="000000"/>
          <w:sz w:val="28"/>
          <w:szCs w:val="28"/>
        </w:rPr>
        <w:t>тий; учебно-методические материалы для детей, педагогов, родителей.</w:t>
      </w:r>
    </w:p>
    <w:p w:rsidR="006C3F75" w:rsidRPr="00B20DF7" w:rsidRDefault="006C3F75" w:rsidP="00C3600E">
      <w:pPr>
        <w:spacing w:after="0" w:line="320" w:lineRule="exact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B2BCD" w:rsidRDefault="00274895" w:rsidP="00AB2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748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беспечение доступности, эффективности и качества образования </w:t>
      </w:r>
    </w:p>
    <w:p w:rsidR="00274895" w:rsidRDefault="00274895" w:rsidP="00AB2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48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условиях введения и реализации стандарт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в том числе  для детей с ОВЗ.</w:t>
      </w:r>
    </w:p>
    <w:p w:rsidR="00AB2BCD" w:rsidRDefault="00AB2BCD" w:rsidP="0027489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3715" w:rsidRDefault="00AD3715" w:rsidP="0027489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Дошкольное образование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законом «Об образовании в РФ» 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ляется одним из уровней общего образования. </w:t>
      </w:r>
    </w:p>
    <w:p w:rsidR="00AD3715" w:rsidRDefault="00AD3715" w:rsidP="00AD3715">
      <w:pPr>
        <w:spacing w:after="0" w:line="360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ab/>
        <w:t>Комплектование групп на 2017 – 2018 уч. год проходило в соответствии с «П</w:t>
      </w:r>
      <w:r w:rsidRPr="00AD3715">
        <w:rPr>
          <w:rFonts w:ascii="Times New Roman" w:hAnsi="Times New Roman" w:cs="Times New Roman"/>
          <w:sz w:val="28"/>
          <w:szCs w:val="28"/>
        </w:rPr>
        <w:t>о</w:t>
      </w:r>
      <w:r w:rsidRPr="00AD3715">
        <w:rPr>
          <w:rFonts w:ascii="Times New Roman" w:hAnsi="Times New Roman" w:cs="Times New Roman"/>
          <w:sz w:val="28"/>
          <w:szCs w:val="28"/>
        </w:rPr>
        <w:t>ложением о комплектовании муниципальных образовательных организаций, реализ</w:t>
      </w:r>
      <w:r w:rsidRPr="00AD3715">
        <w:rPr>
          <w:rFonts w:ascii="Times New Roman" w:hAnsi="Times New Roman" w:cs="Times New Roman"/>
          <w:sz w:val="28"/>
          <w:szCs w:val="28"/>
        </w:rPr>
        <w:t>у</w:t>
      </w:r>
      <w:r w:rsidRPr="00AD3715">
        <w:rPr>
          <w:rFonts w:ascii="Times New Roman" w:hAnsi="Times New Roman" w:cs="Times New Roman"/>
          <w:sz w:val="28"/>
          <w:szCs w:val="28"/>
        </w:rPr>
        <w:t xml:space="preserve">ющих образовательные программы дошкольного образования в 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AD3715">
        <w:rPr>
          <w:rFonts w:ascii="Times New Roman" w:hAnsi="Times New Roman" w:cs="Times New Roman"/>
          <w:sz w:val="28"/>
          <w:szCs w:val="28"/>
        </w:rPr>
        <w:t>д</w:t>
      </w:r>
      <w:r w:rsidRPr="00AD3715">
        <w:rPr>
          <w:rFonts w:ascii="Times New Roman" w:hAnsi="Times New Roman" w:cs="Times New Roman"/>
          <w:sz w:val="28"/>
          <w:szCs w:val="28"/>
        </w:rPr>
        <w:t>ском округе»  (приказ начальника Управления образования от 12 мая 2016 г. № 204/01-08) и   на основании реестра обратившихся за предоставлением услуги д</w:t>
      </w:r>
      <w:r w:rsidRPr="00AD3715">
        <w:rPr>
          <w:rFonts w:ascii="Times New Roman" w:hAnsi="Times New Roman" w:cs="Times New Roman"/>
          <w:sz w:val="28"/>
          <w:szCs w:val="28"/>
        </w:rPr>
        <w:t>о</w:t>
      </w:r>
      <w:r w:rsidRPr="00AD3715">
        <w:rPr>
          <w:rFonts w:ascii="Times New Roman" w:hAnsi="Times New Roman" w:cs="Times New Roman"/>
          <w:sz w:val="28"/>
          <w:szCs w:val="28"/>
        </w:rPr>
        <w:t xml:space="preserve">школьного образования. В первую очередь в Организации  были направлены дети </w:t>
      </w:r>
      <w:proofErr w:type="gramStart"/>
      <w:r w:rsidRPr="00AD3715">
        <w:rPr>
          <w:rFonts w:ascii="Times New Roman" w:hAnsi="Times New Roman" w:cs="Times New Roman"/>
          <w:sz w:val="28"/>
          <w:szCs w:val="28"/>
        </w:rPr>
        <w:t>б</w:t>
      </w:r>
      <w:r w:rsidRPr="00AD3715">
        <w:rPr>
          <w:rFonts w:ascii="Times New Roman" w:hAnsi="Times New Roman" w:cs="Times New Roman"/>
          <w:sz w:val="28"/>
          <w:szCs w:val="28"/>
        </w:rPr>
        <w:t>о</w:t>
      </w:r>
      <w:r w:rsidRPr="00AD3715">
        <w:rPr>
          <w:rFonts w:ascii="Times New Roman" w:hAnsi="Times New Roman" w:cs="Times New Roman"/>
          <w:sz w:val="28"/>
          <w:szCs w:val="28"/>
        </w:rPr>
        <w:t>лее старшего</w:t>
      </w:r>
      <w:proofErr w:type="gramEnd"/>
      <w:r w:rsidRPr="00AD3715">
        <w:rPr>
          <w:rFonts w:ascii="Times New Roman" w:hAnsi="Times New Roman" w:cs="Times New Roman"/>
          <w:sz w:val="28"/>
          <w:szCs w:val="28"/>
        </w:rPr>
        <w:t xml:space="preserve"> возраста.  </w:t>
      </w:r>
      <w:proofErr w:type="gramStart"/>
      <w:r w:rsidRPr="00AD3715">
        <w:rPr>
          <w:rFonts w:ascii="Times New Roman" w:hAnsi="Times New Roman" w:cs="Times New Roman"/>
          <w:sz w:val="28"/>
          <w:szCs w:val="28"/>
        </w:rPr>
        <w:t>При направлении в Организации приоритетным правом пол</w:t>
      </w:r>
      <w:r w:rsidRPr="00AD3715">
        <w:rPr>
          <w:rFonts w:ascii="Times New Roman" w:hAnsi="Times New Roman" w:cs="Times New Roman"/>
          <w:sz w:val="28"/>
          <w:szCs w:val="28"/>
        </w:rPr>
        <w:t>ь</w:t>
      </w:r>
      <w:r w:rsidRPr="00AD3715">
        <w:rPr>
          <w:rFonts w:ascii="Times New Roman" w:hAnsi="Times New Roman" w:cs="Times New Roman"/>
          <w:sz w:val="28"/>
          <w:szCs w:val="28"/>
        </w:rPr>
        <w:t>зовались дети, зарегистрированные на территории, за которой закреплена Организ</w:t>
      </w:r>
      <w:r w:rsidRPr="00AD3715">
        <w:rPr>
          <w:rFonts w:ascii="Times New Roman" w:hAnsi="Times New Roman" w:cs="Times New Roman"/>
          <w:sz w:val="28"/>
          <w:szCs w:val="28"/>
        </w:rPr>
        <w:t>а</w:t>
      </w:r>
      <w:r w:rsidRPr="00AD3715">
        <w:rPr>
          <w:rFonts w:ascii="Times New Roman" w:hAnsi="Times New Roman" w:cs="Times New Roman"/>
          <w:sz w:val="28"/>
          <w:szCs w:val="28"/>
        </w:rPr>
        <w:t>ция, на основании Постановления администрации города Лысьвы от 06 апреля 2016 г. № 718 «О закреплении территорий за муниципальными образовательными организ</w:t>
      </w:r>
      <w:r w:rsidRPr="00AD3715">
        <w:rPr>
          <w:rFonts w:ascii="Times New Roman" w:hAnsi="Times New Roman" w:cs="Times New Roman"/>
          <w:sz w:val="28"/>
          <w:szCs w:val="28"/>
        </w:rPr>
        <w:t>а</w:t>
      </w:r>
      <w:r w:rsidRPr="00AD3715">
        <w:rPr>
          <w:rFonts w:ascii="Times New Roman" w:hAnsi="Times New Roman" w:cs="Times New Roman"/>
          <w:sz w:val="28"/>
          <w:szCs w:val="28"/>
        </w:rPr>
        <w:t xml:space="preserve">циями, реализующими программы дошкольного образования в 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AD3715">
        <w:rPr>
          <w:rFonts w:ascii="Times New Roman" w:hAnsi="Times New Roman" w:cs="Times New Roman"/>
          <w:sz w:val="28"/>
          <w:szCs w:val="28"/>
        </w:rPr>
        <w:t>д</w:t>
      </w:r>
      <w:r w:rsidRPr="00AD3715">
        <w:rPr>
          <w:rFonts w:ascii="Times New Roman" w:hAnsi="Times New Roman" w:cs="Times New Roman"/>
          <w:sz w:val="28"/>
          <w:szCs w:val="28"/>
        </w:rPr>
        <w:t>ском округе», при наличии свободных мест, направлялись дети с других территорий.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71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принято 946 детей, что на 26 детей меньше в сравнении с предыдущим годом.  </w:t>
      </w:r>
      <w:r w:rsidRPr="00AD3715">
        <w:rPr>
          <w:rFonts w:ascii="Times New Roman" w:hAnsi="Times New Roman" w:cs="Times New Roman"/>
          <w:sz w:val="28"/>
          <w:szCs w:val="28"/>
        </w:rPr>
        <w:t>Уменьшение количества детей по сравнению с прошлым годом обусловлено закрыт</w:t>
      </w:r>
      <w:r w:rsidRPr="00AD3715">
        <w:rPr>
          <w:rFonts w:ascii="Times New Roman" w:hAnsi="Times New Roman" w:cs="Times New Roman"/>
          <w:sz w:val="28"/>
          <w:szCs w:val="28"/>
        </w:rPr>
        <w:t>и</w:t>
      </w:r>
      <w:r w:rsidRPr="00AD3715">
        <w:rPr>
          <w:rFonts w:ascii="Times New Roman" w:hAnsi="Times New Roman" w:cs="Times New Roman"/>
          <w:sz w:val="28"/>
          <w:szCs w:val="28"/>
        </w:rPr>
        <w:t xml:space="preserve">ем зданий МБДОУ «Детский сад № 38», МБОУ «ООШ № 17». </w:t>
      </w:r>
    </w:p>
    <w:p w:rsidR="00AD3715" w:rsidRPr="00AD3715" w:rsidRDefault="00AD3715" w:rsidP="00AD3715">
      <w:pPr>
        <w:spacing w:after="0" w:line="360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ab/>
        <w:t>Внутри льготных категорий, комиссией по комплектованию в первую очередь рассматривались дети, чьи родители имеют право на внеочередное зачисление ребенка в Организации; во вторую очередь – дети, чьи родители имеют право на первоочере</w:t>
      </w:r>
      <w:r w:rsidRPr="00AD3715">
        <w:rPr>
          <w:rFonts w:ascii="Times New Roman" w:hAnsi="Times New Roman" w:cs="Times New Roman"/>
          <w:sz w:val="28"/>
          <w:szCs w:val="28"/>
        </w:rPr>
        <w:t>д</w:t>
      </w:r>
      <w:r w:rsidRPr="00AD3715">
        <w:rPr>
          <w:rFonts w:ascii="Times New Roman" w:hAnsi="Times New Roman" w:cs="Times New Roman"/>
          <w:sz w:val="28"/>
          <w:szCs w:val="28"/>
        </w:rPr>
        <w:t>ное зачисление ребенка в Организацию. Все семьи имеющие детей 2015 года рожд</w:t>
      </w:r>
      <w:r w:rsidRPr="00AD3715">
        <w:rPr>
          <w:rFonts w:ascii="Times New Roman" w:hAnsi="Times New Roman" w:cs="Times New Roman"/>
          <w:sz w:val="28"/>
          <w:szCs w:val="28"/>
        </w:rPr>
        <w:t>е</w:t>
      </w:r>
      <w:r w:rsidRPr="00AD3715">
        <w:rPr>
          <w:rFonts w:ascii="Times New Roman" w:hAnsi="Times New Roman" w:cs="Times New Roman"/>
          <w:sz w:val="28"/>
          <w:szCs w:val="28"/>
        </w:rPr>
        <w:t>ния подтвердившие льготы  и обратившиеся за предоставлением услуги дошкольного образования до 1 мая 2017 года полу</w:t>
      </w:r>
      <w:r>
        <w:rPr>
          <w:rFonts w:ascii="Times New Roman" w:hAnsi="Times New Roman" w:cs="Times New Roman"/>
          <w:sz w:val="28"/>
          <w:szCs w:val="28"/>
        </w:rPr>
        <w:t xml:space="preserve">чили направления в детские сады, что составило 13% от общего количества. </w:t>
      </w:r>
    </w:p>
    <w:p w:rsidR="00AD3715" w:rsidRDefault="00AD3715" w:rsidP="00AD371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842282">
        <w:rPr>
          <w:rFonts w:ascii="Times New Roman" w:hAnsi="Times New Roman"/>
          <w:sz w:val="28"/>
          <w:szCs w:val="28"/>
        </w:rPr>
        <w:t>С 01 сентября 2017 года  дополнительно открыт</w:t>
      </w:r>
      <w:r>
        <w:rPr>
          <w:rFonts w:ascii="Times New Roman" w:hAnsi="Times New Roman"/>
          <w:sz w:val="28"/>
          <w:szCs w:val="28"/>
        </w:rPr>
        <w:t>ы</w:t>
      </w:r>
      <w:r w:rsidRPr="00842282">
        <w:rPr>
          <w:rFonts w:ascii="Times New Roman" w:hAnsi="Times New Roman"/>
          <w:sz w:val="28"/>
          <w:szCs w:val="28"/>
        </w:rPr>
        <w:t xml:space="preserve">   группы для детей, име</w:t>
      </w:r>
      <w:r>
        <w:rPr>
          <w:rFonts w:ascii="Times New Roman" w:hAnsi="Times New Roman"/>
          <w:sz w:val="28"/>
          <w:szCs w:val="28"/>
        </w:rPr>
        <w:t xml:space="preserve">ющих задержку речевого развития, если в 2016 году таких групп было 11 (180 детей), то в 2017 – 15 (249 детей), а в 2018 году их количество увеличилось до 17 (308 детей). </w:t>
      </w:r>
      <w:r>
        <w:rPr>
          <w:rFonts w:ascii="Times New Roman" w:hAnsi="Times New Roman"/>
          <w:sz w:val="28"/>
          <w:szCs w:val="28"/>
        </w:rPr>
        <w:tab/>
        <w:t>Осталось в очереди для предоставления места в детском саду 173 ребенка 2015 года рождения (сентябрь - декабрь 2015 года рождения).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1985"/>
      </w:tblGrid>
      <w:tr w:rsidR="00AD3715" w:rsidRPr="003B0897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</w:rPr>
            </w:pPr>
            <w:r w:rsidRPr="00D76FE8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</w:rPr>
            </w:pPr>
            <w:r w:rsidRPr="00D76FE8">
              <w:rPr>
                <w:rFonts w:ascii="Times New Roman" w:hAnsi="Times New Roman"/>
              </w:rPr>
              <w:t>Количество детей 2014 г. осталось в очереди</w:t>
            </w:r>
          </w:p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</w:rPr>
            </w:pPr>
            <w:r w:rsidRPr="00D76FE8">
              <w:rPr>
                <w:rFonts w:ascii="Times New Roman" w:hAnsi="Times New Roman"/>
              </w:rPr>
              <w:t>2016-2017</w:t>
            </w:r>
          </w:p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D76FE8">
              <w:rPr>
                <w:rFonts w:ascii="Times New Roman" w:hAnsi="Times New Roman"/>
              </w:rPr>
              <w:t>уч</w:t>
            </w:r>
            <w:proofErr w:type="gramStart"/>
            <w:r w:rsidRPr="00D76FE8">
              <w:rPr>
                <w:rFonts w:ascii="Times New Roman" w:hAnsi="Times New Roman"/>
              </w:rPr>
              <w:t>.г</w:t>
            </w:r>
            <w:proofErr w:type="spellEnd"/>
            <w:proofErr w:type="gramEnd"/>
            <w:r w:rsidRPr="00D76F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</w:rPr>
            </w:pPr>
            <w:r w:rsidRPr="00D76FE8">
              <w:rPr>
                <w:rFonts w:ascii="Times New Roman" w:hAnsi="Times New Roman"/>
              </w:rPr>
              <w:t xml:space="preserve">Количество детей 2015 г. осталось в очереди </w:t>
            </w:r>
            <w:proofErr w:type="gramStart"/>
            <w:r w:rsidRPr="00D76FE8">
              <w:rPr>
                <w:rFonts w:ascii="Times New Roman" w:hAnsi="Times New Roman"/>
              </w:rPr>
              <w:t>в</w:t>
            </w:r>
            <w:proofErr w:type="gramEnd"/>
          </w:p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</w:rPr>
            </w:pPr>
            <w:r w:rsidRPr="00D76FE8">
              <w:rPr>
                <w:rFonts w:ascii="Times New Roman" w:hAnsi="Times New Roman"/>
              </w:rPr>
              <w:t xml:space="preserve">2017-2018 </w:t>
            </w:r>
            <w:proofErr w:type="spellStart"/>
            <w:r w:rsidRPr="00D76FE8">
              <w:rPr>
                <w:rFonts w:ascii="Times New Roman" w:hAnsi="Times New Roman"/>
              </w:rPr>
              <w:t>уч.г</w:t>
            </w:r>
            <w:proofErr w:type="spellEnd"/>
            <w:r w:rsidRPr="00D76FE8">
              <w:rPr>
                <w:rFonts w:ascii="Times New Roman" w:hAnsi="Times New Roman"/>
              </w:rPr>
              <w:t>.</w:t>
            </w:r>
          </w:p>
        </w:tc>
      </w:tr>
      <w:tr w:rsidR="00AD3715" w:rsidRPr="003B0897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lastRenderedPageBreak/>
              <w:t>МБДОУ «Детский сад № 11»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D3715" w:rsidRPr="003B0897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МАДОУ « ЦРР-детский сад № 21»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 xml:space="preserve">МАДОУ «Детский сад № 26» 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МАДОУ «Детский сад № 27»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МБОУ «СОШ № 17», структурное подразделение Детский сад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МАДОУ «Детский сад № 39»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МБОУ «Школа для детей с ОВЗ», структурное по</w:t>
            </w:r>
            <w:r w:rsidRPr="00D76FE8">
              <w:rPr>
                <w:rFonts w:ascii="Times New Roman" w:hAnsi="Times New Roman"/>
                <w:sz w:val="24"/>
                <w:szCs w:val="24"/>
              </w:rPr>
              <w:t>д</w:t>
            </w:r>
            <w:r w:rsidRPr="00D76FE8">
              <w:rPr>
                <w:rFonts w:ascii="Times New Roman" w:hAnsi="Times New Roman"/>
                <w:sz w:val="24"/>
                <w:szCs w:val="24"/>
              </w:rPr>
              <w:t>разделение «Детский сад для детей с ОВЗ»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715" w:rsidRPr="005E627B" w:rsidTr="00AD3715"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МБОУ «Начальная школа - детский сад»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715" w:rsidRPr="005E627B" w:rsidTr="00AD3715">
        <w:trPr>
          <w:trHeight w:val="194"/>
        </w:trPr>
        <w:tc>
          <w:tcPr>
            <w:tcW w:w="5637" w:type="dxa"/>
            <w:shd w:val="clear" w:color="auto" w:fill="auto"/>
          </w:tcPr>
          <w:p w:rsidR="00AD3715" w:rsidRPr="00D76FE8" w:rsidRDefault="00AD3715" w:rsidP="00AD37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76FE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FE8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985" w:type="dxa"/>
          </w:tcPr>
          <w:p w:rsidR="00AD3715" w:rsidRPr="00D76FE8" w:rsidRDefault="00AD3715" w:rsidP="00AD37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FE8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</w:tr>
    </w:tbl>
    <w:p w:rsidR="00AD3715" w:rsidRDefault="00AD3715" w:rsidP="00AD37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6FE8">
        <w:rPr>
          <w:rFonts w:ascii="Times New Roman" w:hAnsi="Times New Roman"/>
          <w:sz w:val="28"/>
          <w:szCs w:val="28"/>
        </w:rPr>
        <w:t>Охват детей услугой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от 3- 7 лет </w:t>
      </w:r>
      <w:r w:rsidRPr="00D76FE8">
        <w:rPr>
          <w:rFonts w:ascii="Times New Roman" w:hAnsi="Times New Roman"/>
          <w:sz w:val="28"/>
          <w:szCs w:val="28"/>
        </w:rPr>
        <w:t xml:space="preserve"> </w:t>
      </w:r>
      <w:r w:rsidR="009F1E2A">
        <w:rPr>
          <w:rFonts w:ascii="Times New Roman" w:hAnsi="Times New Roman"/>
          <w:sz w:val="28"/>
          <w:szCs w:val="28"/>
        </w:rPr>
        <w:t>(</w:t>
      </w:r>
      <w:r w:rsidRPr="00D76FE8">
        <w:rPr>
          <w:rFonts w:ascii="Times New Roman" w:hAnsi="Times New Roman"/>
          <w:sz w:val="28"/>
          <w:szCs w:val="28"/>
        </w:rPr>
        <w:t>от числа обрати</w:t>
      </w:r>
      <w:r w:rsidRPr="00D76FE8">
        <w:rPr>
          <w:rFonts w:ascii="Times New Roman" w:hAnsi="Times New Roman"/>
          <w:sz w:val="28"/>
          <w:szCs w:val="28"/>
        </w:rPr>
        <w:t>в</w:t>
      </w:r>
      <w:r w:rsidRPr="00D76FE8">
        <w:rPr>
          <w:rFonts w:ascii="Times New Roman" w:hAnsi="Times New Roman"/>
          <w:sz w:val="28"/>
          <w:szCs w:val="28"/>
        </w:rPr>
        <w:t>шихся</w:t>
      </w:r>
      <w:r w:rsidR="009F1E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составил 100%.</w:t>
      </w:r>
    </w:p>
    <w:p w:rsidR="00AD3715" w:rsidRPr="00AD3715" w:rsidRDefault="00AD3715" w:rsidP="00AD3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>По предварительным результатам  комплектования на 2018-2019 учебный 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D3715" w:rsidRPr="00AD3715" w:rsidTr="00AD3715">
        <w:tc>
          <w:tcPr>
            <w:tcW w:w="3190" w:type="dxa"/>
            <w:shd w:val="clear" w:color="auto" w:fill="auto"/>
          </w:tcPr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остаются в очереди  д</w:t>
            </w: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 xml:space="preserve">ти 2016 </w:t>
            </w:r>
            <w:proofErr w:type="spellStart"/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на 01 05 2018 г.</w:t>
            </w:r>
          </w:p>
        </w:tc>
        <w:tc>
          <w:tcPr>
            <w:tcW w:w="3190" w:type="dxa"/>
            <w:shd w:val="clear" w:color="auto" w:fill="auto"/>
          </w:tcPr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дети 2015 г.р. получат направления в детский сад</w:t>
            </w:r>
          </w:p>
        </w:tc>
        <w:tc>
          <w:tcPr>
            <w:tcW w:w="3190" w:type="dxa"/>
            <w:shd w:val="clear" w:color="auto" w:fill="auto"/>
          </w:tcPr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дети 2016 г.р. получат направления в детский сад</w:t>
            </w:r>
          </w:p>
        </w:tc>
      </w:tr>
      <w:tr w:rsidR="00AD3715" w:rsidRPr="00AD3715" w:rsidTr="00AD3715">
        <w:tc>
          <w:tcPr>
            <w:tcW w:w="3190" w:type="dxa"/>
            <w:shd w:val="clear" w:color="auto" w:fill="auto"/>
          </w:tcPr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90" w:type="dxa"/>
            <w:shd w:val="clear" w:color="auto" w:fill="auto"/>
          </w:tcPr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90" w:type="dxa"/>
            <w:shd w:val="clear" w:color="auto" w:fill="auto"/>
          </w:tcPr>
          <w:p w:rsidR="00AD3715" w:rsidRPr="00AD3715" w:rsidRDefault="00AD3715" w:rsidP="00AD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15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</w:tbl>
    <w:p w:rsidR="00AD3715" w:rsidRDefault="00AD3715" w:rsidP="00AD3715">
      <w:pPr>
        <w:pStyle w:val="af3"/>
        <w:spacing w:line="360" w:lineRule="atLeast"/>
        <w:rPr>
          <w:lang w:val="ru-RU"/>
        </w:rPr>
      </w:pPr>
    </w:p>
    <w:p w:rsidR="00AD3715" w:rsidRPr="00AD3715" w:rsidRDefault="00AD3715" w:rsidP="00AD3715">
      <w:pPr>
        <w:pStyle w:val="af3"/>
        <w:spacing w:line="360" w:lineRule="atLeast"/>
        <w:rPr>
          <w:lang w:val="ru-RU"/>
        </w:rPr>
      </w:pPr>
      <w:r w:rsidRPr="00AD3715">
        <w:rPr>
          <w:lang w:val="ru-RU"/>
        </w:rPr>
        <w:t xml:space="preserve">Негосударственный сектор посещает 28 детей в возрасте от 1 до 3 лет. </w:t>
      </w:r>
    </w:p>
    <w:p w:rsidR="00AD3715" w:rsidRPr="00AD3715" w:rsidRDefault="00AD3715" w:rsidP="00AD3715">
      <w:pPr>
        <w:tabs>
          <w:tab w:val="left" w:pos="425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 xml:space="preserve">ИП О.Е. 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Гашева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оказывает услугу дошкольного образования в рамках группы кратковременного пребывания для 20 детей   в возрасте от 1,5 до 3 лет. Индивидуал</w:t>
      </w:r>
      <w:r w:rsidRPr="00AD3715">
        <w:rPr>
          <w:rFonts w:ascii="Times New Roman" w:hAnsi="Times New Roman" w:cs="Times New Roman"/>
          <w:sz w:val="28"/>
          <w:szCs w:val="28"/>
        </w:rPr>
        <w:t>ь</w:t>
      </w:r>
      <w:r w:rsidRPr="00AD3715">
        <w:rPr>
          <w:rFonts w:ascii="Times New Roman" w:hAnsi="Times New Roman" w:cs="Times New Roman"/>
          <w:sz w:val="28"/>
          <w:szCs w:val="28"/>
        </w:rPr>
        <w:t xml:space="preserve">ным предпринимателем получена лицензия на </w:t>
      </w:r>
      <w:proofErr w:type="gramStart"/>
      <w:r w:rsidRPr="00AD371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D3715">
        <w:rPr>
          <w:rFonts w:ascii="Times New Roman" w:hAnsi="Times New Roman" w:cs="Times New Roman"/>
          <w:sz w:val="28"/>
          <w:szCs w:val="28"/>
        </w:rPr>
        <w:t xml:space="preserve"> образовательной де</w:t>
      </w:r>
      <w:r w:rsidRPr="00AD3715">
        <w:rPr>
          <w:rFonts w:ascii="Times New Roman" w:hAnsi="Times New Roman" w:cs="Times New Roman"/>
          <w:sz w:val="28"/>
          <w:szCs w:val="28"/>
        </w:rPr>
        <w:t>я</w:t>
      </w:r>
      <w:r w:rsidRPr="00AD3715">
        <w:rPr>
          <w:rFonts w:ascii="Times New Roman" w:hAnsi="Times New Roman" w:cs="Times New Roman"/>
          <w:sz w:val="28"/>
          <w:szCs w:val="28"/>
        </w:rPr>
        <w:t>тельности по программе дошкольного образования в группе кратковременного преб</w:t>
      </w:r>
      <w:r w:rsidRPr="00AD3715">
        <w:rPr>
          <w:rFonts w:ascii="Times New Roman" w:hAnsi="Times New Roman" w:cs="Times New Roman"/>
          <w:sz w:val="28"/>
          <w:szCs w:val="28"/>
        </w:rPr>
        <w:t>ы</w:t>
      </w:r>
      <w:r w:rsidRPr="00AD3715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715" w:rsidRPr="00AD3715" w:rsidRDefault="00AD3715" w:rsidP="00AD3715">
      <w:pPr>
        <w:tabs>
          <w:tab w:val="left" w:pos="425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 xml:space="preserve">ИП </w:t>
      </w:r>
      <w:r w:rsidRPr="00AD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 Л. Югова </w:t>
      </w:r>
      <w:r w:rsidRPr="00AD3715">
        <w:rPr>
          <w:rFonts w:ascii="Times New Roman" w:hAnsi="Times New Roman" w:cs="Times New Roman"/>
          <w:sz w:val="28"/>
          <w:szCs w:val="28"/>
        </w:rPr>
        <w:t xml:space="preserve">оказывает услугу дошкольного образования в рамках группы кратковременного пребывания для 8 детей   в возрасте от 1 до 2 лет. К сожалению, в связи с отсутствием лицензии на </w:t>
      </w:r>
      <w:proofErr w:type="gramStart"/>
      <w:r w:rsidRPr="00AD371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D371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Pr="00AD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Л. Югова с 01 июня 2018 г. вынуждена ввести родительскую плату за оказание образов</w:t>
      </w:r>
      <w:r w:rsidRPr="00AD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D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услуги в рамках ГКП.</w:t>
      </w:r>
    </w:p>
    <w:p w:rsidR="00AD3715" w:rsidRPr="00AD3715" w:rsidRDefault="00AD3715" w:rsidP="00AD3715">
      <w:pPr>
        <w:spacing w:after="0" w:line="360" w:lineRule="exact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 xml:space="preserve">Услуга дошкольного образования для детей, проживающих в селе 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Канабеки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и деревне Верх – 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Култым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п. Новорождественское, не оказывается в связи с закрытием на ремонт </w:t>
      </w:r>
      <w:r w:rsidRPr="00AD3715">
        <w:rPr>
          <w:rFonts w:ascii="Times New Roman" w:hAnsi="Times New Roman" w:cs="Times New Roman"/>
        </w:rPr>
        <w:t xml:space="preserve"> </w:t>
      </w:r>
      <w:r w:rsidRPr="00AD371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«Детский сад п. Новорождественское». </w:t>
      </w:r>
    </w:p>
    <w:p w:rsidR="00AD3715" w:rsidRPr="00AD3715" w:rsidRDefault="00AD3715" w:rsidP="00AD3715">
      <w:pPr>
        <w:spacing w:after="0" w:line="360" w:lineRule="exact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AD3715">
        <w:rPr>
          <w:rFonts w:ascii="Times New Roman" w:hAnsi="Times New Roman" w:cs="Times New Roman"/>
          <w:sz w:val="28"/>
          <w:szCs w:val="28"/>
        </w:rPr>
        <w:t xml:space="preserve">С января 2018 г.  структурное подразделение  «Детский сад п. 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Шаква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>» МБОУ «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СОШ» передано МБОУ «</w:t>
      </w:r>
      <w:proofErr w:type="spellStart"/>
      <w:r w:rsidRPr="00AD3715">
        <w:rPr>
          <w:rFonts w:ascii="Times New Roman" w:hAnsi="Times New Roman" w:cs="Times New Roman"/>
          <w:sz w:val="28"/>
          <w:szCs w:val="28"/>
        </w:rPr>
        <w:t>Аиковская</w:t>
      </w:r>
      <w:proofErr w:type="spellEnd"/>
      <w:r w:rsidRPr="00AD3715">
        <w:rPr>
          <w:rFonts w:ascii="Times New Roman" w:hAnsi="Times New Roman" w:cs="Times New Roman"/>
          <w:sz w:val="28"/>
          <w:szCs w:val="28"/>
        </w:rPr>
        <w:t xml:space="preserve"> СОШ». Всего  осуществл</w:t>
      </w:r>
      <w:r w:rsidRPr="00AD3715">
        <w:rPr>
          <w:rFonts w:ascii="Times New Roman" w:hAnsi="Times New Roman" w:cs="Times New Roman"/>
          <w:sz w:val="28"/>
          <w:szCs w:val="28"/>
        </w:rPr>
        <w:t>я</w:t>
      </w:r>
      <w:r w:rsidRPr="00AD3715">
        <w:rPr>
          <w:rFonts w:ascii="Times New Roman" w:hAnsi="Times New Roman" w:cs="Times New Roman"/>
          <w:sz w:val="28"/>
          <w:szCs w:val="28"/>
        </w:rPr>
        <w:t>ется подвоз 9 детей.</w:t>
      </w:r>
    </w:p>
    <w:p w:rsidR="00AD3715" w:rsidRDefault="00AD3715" w:rsidP="00AD3715">
      <w:pPr>
        <w:pStyle w:val="af3"/>
        <w:spacing w:line="23" w:lineRule="atLeast"/>
        <w:rPr>
          <w:lang w:val="ru-RU"/>
        </w:rPr>
      </w:pPr>
      <w:r w:rsidRPr="00A967CC">
        <w:rPr>
          <w:lang w:val="ru-RU"/>
        </w:rPr>
        <w:t xml:space="preserve"> </w:t>
      </w:r>
      <w:r>
        <w:rPr>
          <w:lang w:val="ru-RU"/>
        </w:rPr>
        <w:t xml:space="preserve">Услуга дошкольного образования в д. </w:t>
      </w:r>
      <w:proofErr w:type="spellStart"/>
      <w:r>
        <w:rPr>
          <w:lang w:val="ru-RU"/>
        </w:rPr>
        <w:t>Аитково</w:t>
      </w:r>
      <w:proofErr w:type="spellEnd"/>
      <w:r>
        <w:rPr>
          <w:lang w:val="ru-RU"/>
        </w:rPr>
        <w:t xml:space="preserve">  оказывается, через «Дошкол</w:t>
      </w:r>
      <w:r>
        <w:rPr>
          <w:lang w:val="ru-RU"/>
        </w:rPr>
        <w:t>ь</w:t>
      </w:r>
      <w:r>
        <w:rPr>
          <w:lang w:val="ru-RU"/>
        </w:rPr>
        <w:t xml:space="preserve">ный сертификат», на основании решения </w:t>
      </w:r>
      <w:r w:rsidRPr="004827BF">
        <w:rPr>
          <w:lang w:val="ru-RU"/>
        </w:rPr>
        <w:t xml:space="preserve">Думы </w:t>
      </w:r>
      <w:proofErr w:type="spellStart"/>
      <w:r w:rsidRPr="004827BF">
        <w:rPr>
          <w:lang w:val="ru-RU"/>
        </w:rPr>
        <w:t>Лысьвенского</w:t>
      </w:r>
      <w:proofErr w:type="spellEnd"/>
      <w:r w:rsidRPr="004827BF">
        <w:rPr>
          <w:lang w:val="ru-RU"/>
        </w:rPr>
        <w:t xml:space="preserve"> городского округа от 22 марта 2018 г № 139 «Об утверждении Положения о порядке предоставления субсидий на финансовое обеспечение получения детьми с</w:t>
      </w:r>
      <w:proofErr w:type="gramStart"/>
      <w:r w:rsidRPr="004827BF">
        <w:rPr>
          <w:lang w:val="ru-RU"/>
        </w:rPr>
        <w:t>1</w:t>
      </w:r>
      <w:proofErr w:type="gramEnd"/>
      <w:r w:rsidRPr="004827BF">
        <w:rPr>
          <w:lang w:val="ru-RU"/>
        </w:rPr>
        <w:t>,5 до 7 лет, проживающими в отд</w:t>
      </w:r>
      <w:r w:rsidRPr="004827BF">
        <w:rPr>
          <w:lang w:val="ru-RU"/>
        </w:rPr>
        <w:t>а</w:t>
      </w:r>
      <w:r w:rsidRPr="004827BF">
        <w:rPr>
          <w:lang w:val="ru-RU"/>
        </w:rPr>
        <w:t>ленных сельских территориях, не имеющих образовательных организаций, реализу</w:t>
      </w:r>
      <w:r w:rsidRPr="004827BF">
        <w:rPr>
          <w:lang w:val="ru-RU"/>
        </w:rPr>
        <w:t>ю</w:t>
      </w:r>
      <w:r w:rsidRPr="004827BF">
        <w:rPr>
          <w:lang w:val="ru-RU"/>
        </w:rPr>
        <w:lastRenderedPageBreak/>
        <w:t>щих образовательную программу дошкольного образования, услуги по развитию и времяпровождению у индивидуальных предпринимателей, негосударственных орг</w:t>
      </w:r>
      <w:r w:rsidRPr="004827BF">
        <w:rPr>
          <w:lang w:val="ru-RU"/>
        </w:rPr>
        <w:t>а</w:t>
      </w:r>
      <w:r w:rsidRPr="004827BF">
        <w:rPr>
          <w:lang w:val="ru-RU"/>
        </w:rPr>
        <w:t>низаций и иных юридических лиц, оказывающих данный вид услуг». За 2017 г. усл</w:t>
      </w:r>
      <w:r w:rsidRPr="004827BF">
        <w:rPr>
          <w:lang w:val="ru-RU"/>
        </w:rPr>
        <w:t>у</w:t>
      </w:r>
      <w:r w:rsidRPr="004827BF">
        <w:rPr>
          <w:lang w:val="ru-RU"/>
        </w:rPr>
        <w:t>гой воспользовалось 10 семей, имеющих детей дошкольного возраста.</w:t>
      </w:r>
      <w:r>
        <w:rPr>
          <w:lang w:val="ru-RU"/>
        </w:rPr>
        <w:t xml:space="preserve">  С января по май 2018 выдано дополнительно 27 сертификатов. Увеличилось количество  семей о</w:t>
      </w:r>
      <w:r>
        <w:rPr>
          <w:lang w:val="ru-RU"/>
        </w:rPr>
        <w:t>б</w:t>
      </w:r>
      <w:r>
        <w:rPr>
          <w:lang w:val="ru-RU"/>
        </w:rPr>
        <w:t xml:space="preserve">ратившихся </w:t>
      </w:r>
      <w:proofErr w:type="gramStart"/>
      <w:r>
        <w:rPr>
          <w:lang w:val="ru-RU"/>
        </w:rPr>
        <w:t>за услугой в  связи с привлечением к мероприятиям детей младшего во</w:t>
      </w:r>
      <w:r>
        <w:rPr>
          <w:lang w:val="ru-RU"/>
        </w:rPr>
        <w:t>з</w:t>
      </w:r>
      <w:r>
        <w:rPr>
          <w:lang w:val="ru-RU"/>
        </w:rPr>
        <w:t>раста в  здании</w:t>
      </w:r>
      <w:proofErr w:type="gramEnd"/>
      <w:r>
        <w:rPr>
          <w:lang w:val="ru-RU"/>
        </w:rPr>
        <w:t xml:space="preserve"> клуба в д. </w:t>
      </w:r>
      <w:proofErr w:type="spellStart"/>
      <w:r>
        <w:rPr>
          <w:lang w:val="ru-RU"/>
        </w:rPr>
        <w:t>Аитково</w:t>
      </w:r>
      <w:proofErr w:type="spellEnd"/>
      <w:r>
        <w:rPr>
          <w:lang w:val="ru-RU"/>
        </w:rPr>
        <w:t>.</w:t>
      </w:r>
    </w:p>
    <w:p w:rsidR="00765691" w:rsidRPr="00765691" w:rsidRDefault="00765691" w:rsidP="008A0CDE">
      <w:pPr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691">
        <w:rPr>
          <w:rFonts w:ascii="Times New Roman" w:hAnsi="Times New Roman" w:cs="Times New Roman"/>
          <w:sz w:val="28"/>
          <w:szCs w:val="28"/>
        </w:rPr>
        <w:t xml:space="preserve">Специализированной услугой в дошкольных учреждениях города  </w:t>
      </w:r>
      <w:r w:rsidR="008A0CDE">
        <w:rPr>
          <w:rFonts w:ascii="Times New Roman" w:hAnsi="Times New Roman" w:cs="Times New Roman"/>
          <w:sz w:val="28"/>
          <w:szCs w:val="28"/>
        </w:rPr>
        <w:t>пользуются 632 ребенка, из них: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46"/>
        <w:gridCol w:w="824"/>
        <w:gridCol w:w="1058"/>
        <w:gridCol w:w="892"/>
        <w:gridCol w:w="694"/>
        <w:gridCol w:w="1303"/>
        <w:gridCol w:w="1571"/>
        <w:gridCol w:w="1559"/>
        <w:gridCol w:w="1701"/>
      </w:tblGrid>
      <w:tr w:rsidR="00765691" w:rsidRPr="00765691" w:rsidTr="008A0CDE">
        <w:trPr>
          <w:trHeight w:val="324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спец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ДОО        (для детей с ОВЗ)</w:t>
            </w:r>
            <w:proofErr w:type="gramEnd"/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них д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с ОВЗ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них д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 (вс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спец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групп для </w:t>
            </w:r>
            <w:proofErr w:type="spellStart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proofErr w:type="spellEnd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ОВЗ в ДОО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них детей с ОВЗ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них д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детей, пол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чающих инклюзивное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тей - инв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лидов, не посеща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щих ДОО и получ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ющих п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765691" w:rsidRPr="00765691" w:rsidTr="008A0CDE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91" w:rsidRPr="00765691" w:rsidRDefault="00765691" w:rsidP="00521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91" w:rsidRPr="00765691" w:rsidRDefault="00765691" w:rsidP="00521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91" w:rsidRPr="00765691" w:rsidRDefault="00765691" w:rsidP="00521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91" w:rsidRPr="00765691" w:rsidRDefault="00765691" w:rsidP="00521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91" w:rsidRPr="00765691" w:rsidRDefault="00765691" w:rsidP="00521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91" w:rsidRPr="00765691" w:rsidRDefault="00765691" w:rsidP="00521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691" w:rsidRPr="00765691" w:rsidTr="008A0CDE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2015-2016</w:t>
            </w:r>
          </w:p>
        </w:tc>
      </w:tr>
      <w:tr w:rsidR="00765691" w:rsidRPr="00765691" w:rsidTr="008A0CDE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765691" w:rsidRPr="00765691" w:rsidTr="008A0CDE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691" w:rsidRPr="00765691" w:rsidRDefault="00765691" w:rsidP="005218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6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</w:tr>
    </w:tbl>
    <w:p w:rsidR="00765691" w:rsidRPr="00765691" w:rsidRDefault="00765691" w:rsidP="0076569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65691" w:rsidRPr="00765691" w:rsidRDefault="00765691" w:rsidP="00765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765691">
        <w:rPr>
          <w:rFonts w:ascii="Times New Roman" w:hAnsi="Times New Roman" w:cs="Times New Roman"/>
          <w:sz w:val="28"/>
          <w:szCs w:val="28"/>
        </w:rPr>
        <w:tab/>
        <w:t>Отметим, что увеличивается количество детей с ОВЗ, количество детей получ</w:t>
      </w:r>
      <w:r w:rsidRPr="00765691">
        <w:rPr>
          <w:rFonts w:ascii="Times New Roman" w:hAnsi="Times New Roman" w:cs="Times New Roman"/>
          <w:sz w:val="28"/>
          <w:szCs w:val="28"/>
        </w:rPr>
        <w:t>а</w:t>
      </w:r>
      <w:r w:rsidRPr="00765691">
        <w:rPr>
          <w:rFonts w:ascii="Times New Roman" w:hAnsi="Times New Roman" w:cs="Times New Roman"/>
          <w:sz w:val="28"/>
          <w:szCs w:val="28"/>
        </w:rPr>
        <w:t>ющих инклюзивное образование, а это значит, что ведется  учет данной категории д</w:t>
      </w:r>
      <w:r w:rsidRPr="00765691">
        <w:rPr>
          <w:rFonts w:ascii="Times New Roman" w:hAnsi="Times New Roman" w:cs="Times New Roman"/>
          <w:sz w:val="28"/>
          <w:szCs w:val="28"/>
        </w:rPr>
        <w:t>е</w:t>
      </w:r>
      <w:r w:rsidRPr="00765691">
        <w:rPr>
          <w:rFonts w:ascii="Times New Roman" w:hAnsi="Times New Roman" w:cs="Times New Roman"/>
          <w:sz w:val="28"/>
          <w:szCs w:val="28"/>
        </w:rPr>
        <w:t>тей, идет выявление, перестраивается</w:t>
      </w:r>
      <w:r w:rsidRPr="00765691">
        <w:rPr>
          <w:rFonts w:ascii="Times New Roman" w:hAnsi="Times New Roman" w:cs="Times New Roman"/>
          <w:sz w:val="28"/>
          <w:szCs w:val="28"/>
        </w:rPr>
        <w:tab/>
        <w:t xml:space="preserve"> работа, разрабатываются индивидуальные образовательные маршруты. </w:t>
      </w:r>
      <w:proofErr w:type="gramStart"/>
      <w:r w:rsidRPr="00765691">
        <w:rPr>
          <w:rFonts w:ascii="Times New Roman" w:hAnsi="Times New Roman" w:cs="Times New Roman"/>
          <w:sz w:val="28"/>
          <w:szCs w:val="28"/>
        </w:rPr>
        <w:t>Увеличению количества детей способствовало и  всту</w:t>
      </w:r>
      <w:r w:rsidRPr="00765691">
        <w:rPr>
          <w:rFonts w:ascii="Times New Roman" w:hAnsi="Times New Roman" w:cs="Times New Roman"/>
          <w:sz w:val="28"/>
          <w:szCs w:val="28"/>
        </w:rPr>
        <w:t>п</w:t>
      </w:r>
      <w:r w:rsidRPr="00765691">
        <w:rPr>
          <w:rFonts w:ascii="Times New Roman" w:hAnsi="Times New Roman" w:cs="Times New Roman"/>
          <w:sz w:val="28"/>
          <w:szCs w:val="28"/>
        </w:rPr>
        <w:t xml:space="preserve">ление в силу постановления  администрации города Лысьва от 19 февраля 2018 № 360 «Об утверждении Порядка 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 xml:space="preserve">ющимся с ограниченными возможностями здоровья в муниципальных бюджетных и автономных образовательных организациях </w:t>
      </w:r>
      <w:proofErr w:type="spellStart"/>
      <w:r w:rsidRPr="00765691">
        <w:rPr>
          <w:rFonts w:ascii="Times New Roman" w:hAnsi="Times New Roman" w:cs="Times New Roman"/>
          <w:color w:val="000000"/>
          <w:sz w:val="28"/>
          <w:szCs w:val="28"/>
        </w:rPr>
        <w:t>Лысьвенского</w:t>
      </w:r>
      <w:proofErr w:type="spellEnd"/>
      <w:r w:rsidRPr="007656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ос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>ществляющих образовательную деятельность по адаптированным основным общео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5691">
        <w:rPr>
          <w:rFonts w:ascii="Times New Roman" w:hAnsi="Times New Roman" w:cs="Times New Roman"/>
          <w:color w:val="000000"/>
          <w:sz w:val="28"/>
          <w:szCs w:val="28"/>
        </w:rPr>
        <w:t>разовательным программам».</w:t>
      </w:r>
      <w:proofErr w:type="gramEnd"/>
    </w:p>
    <w:p w:rsidR="00765691" w:rsidRDefault="00765691" w:rsidP="0076569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увеличилось количество детей, имеющих нарушение речи. Считаем, что необходимо вести профилактическую работу по ЗРР с детьми начиная с младшего возраста, а в связи с этим перестраивать работу учителей – логопедов, воспитателей. В рамках муниципальной площадки, работу в данном направлении ведет МБДОУ «Де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ский сад № 38» возможно этим и обусловлено увеличение количества детей с ОВЗ в ДОУ (33,4 % от общего количества воспитанников). В МБДОУ «Детский сад № 38» </w:t>
      </w:r>
      <w:r>
        <w:rPr>
          <w:rFonts w:ascii="Times New Roman" w:hAnsi="Times New Roman"/>
          <w:sz w:val="28"/>
          <w:szCs w:val="28"/>
        </w:rPr>
        <w:lastRenderedPageBreak/>
        <w:t>увеличилось и количество детей с ослабленным зрением в связи с имеющейся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можностью принять детей раннего возраста по направлению врача-офтальмолога и оказывать им квалифицированную услугу по коррекции зрения.</w:t>
      </w:r>
    </w:p>
    <w:p w:rsidR="00765691" w:rsidRDefault="00765691" w:rsidP="0076569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Увеличилось в ДОО количество детей с иными проблемами здоровья, появились дети с РАС, нарушением интеллекта, ЗПР и т.д., все они должны получать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в рамках реализации адаптированных образовательных программ. </w:t>
      </w:r>
    </w:p>
    <w:p w:rsidR="00765691" w:rsidRPr="00D40F10" w:rsidRDefault="00765691" w:rsidP="00765691">
      <w:pPr>
        <w:pStyle w:val="a5"/>
        <w:rPr>
          <w:rFonts w:ascii="Times New Roman" w:hAnsi="Times New Roman"/>
          <w:sz w:val="28"/>
          <w:szCs w:val="28"/>
        </w:rPr>
      </w:pPr>
    </w:p>
    <w:p w:rsidR="00765691" w:rsidRPr="00765691" w:rsidRDefault="00765691" w:rsidP="007656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5691">
        <w:rPr>
          <w:rFonts w:ascii="Times New Roman" w:hAnsi="Times New Roman" w:cs="Times New Roman"/>
          <w:sz w:val="28"/>
          <w:szCs w:val="28"/>
        </w:rPr>
        <w:t>Количество детей с ОВЗ В ДОО на 01 января 2018 г.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425"/>
        <w:gridCol w:w="1985"/>
        <w:gridCol w:w="1843"/>
      </w:tblGrid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Дошкольное учреждение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% по ДОО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"Детский сад № 11"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12,3%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"Детский сад № 17"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7,4%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"ЦРР-детский сад № 21"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9,9%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"Детский сад № 26"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"Детский сад № 27"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16,8%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"Детский сад № 38"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33,4%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"Детский сад № 39"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"ООШ № 17" с/</w:t>
            </w:r>
            <w:proofErr w:type="gramStart"/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"Детский сад № 29", "Детский сад п. Обманка"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19,5%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</w:t>
            </w:r>
            <w:proofErr w:type="gramStart"/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gramEnd"/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школа-детский сад"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МБСОУ "Школа для детей с ОВЗ" с/</w:t>
            </w:r>
            <w:proofErr w:type="gramStart"/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"Детский сад"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Кыновская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ООШ", с/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село Кын-Завод"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Кыновская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СОШ № 65" с/п "Де</w:t>
            </w: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ский сад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Кормовищенская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СОШ", с/п  "Детский сад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ормовище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", с/п "Детский сад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п.Ломовка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Новорождественская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СОШ " с/п "Детский сад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оворождественское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Моховлянская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СОШ", с/п "Де</w:t>
            </w: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ский сад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оховляне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Рассоленковская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СОШ" с/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"Де</w:t>
            </w: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ский сад п.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Рассоленки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СОШ", с/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п. 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Шаква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Кыновская</w:t>
            </w:r>
            <w:proofErr w:type="spell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ООШ", с/</w:t>
            </w:r>
            <w:proofErr w:type="gramStart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691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село Кын-Завод"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691" w:rsidRPr="00765691" w:rsidTr="008A0CDE">
        <w:tc>
          <w:tcPr>
            <w:tcW w:w="920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shd w:val="clear" w:color="auto" w:fill="auto"/>
          </w:tcPr>
          <w:p w:rsidR="00765691" w:rsidRPr="00765691" w:rsidRDefault="00765691" w:rsidP="0076569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b/>
                <w:sz w:val="28"/>
                <w:szCs w:val="28"/>
              </w:rPr>
              <w:t>649</w:t>
            </w:r>
          </w:p>
        </w:tc>
        <w:tc>
          <w:tcPr>
            <w:tcW w:w="1843" w:type="dxa"/>
            <w:shd w:val="clear" w:color="auto" w:fill="auto"/>
          </w:tcPr>
          <w:p w:rsidR="00765691" w:rsidRPr="00765691" w:rsidRDefault="00765691" w:rsidP="007656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691">
              <w:rPr>
                <w:rFonts w:ascii="Times New Roman" w:hAnsi="Times New Roman" w:cs="Times New Roman"/>
                <w:b/>
                <w:sz w:val="28"/>
                <w:szCs w:val="28"/>
              </w:rPr>
              <w:t>13,3%</w:t>
            </w:r>
          </w:p>
        </w:tc>
      </w:tr>
    </w:tbl>
    <w:p w:rsidR="00765691" w:rsidRPr="00123A54" w:rsidRDefault="00765691" w:rsidP="00123A54">
      <w:pPr>
        <w:pStyle w:val="a5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3A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Количество детей с ОВЗ в ДОО  города имеет тенденцию роста. Это накладывает определенные обязательства перед педагогическими коллективами ДОО в рамках организации образовательного процесса. </w:t>
      </w:r>
    </w:p>
    <w:p w:rsidR="00765691" w:rsidRPr="00123A54" w:rsidRDefault="00765691" w:rsidP="00123A54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3A54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Однако, в структурных подразделениях сельских школ детей со статусом ОВЗ нет. Считаем, это недоработкой образовательных организаций так как  после года обучения в</w:t>
      </w:r>
      <w:r w:rsidR="005218F2" w:rsidRPr="00123A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школе статус ОВЗ дети получают и над этим предстоит работать в будущем. </w:t>
      </w:r>
    </w:p>
    <w:p w:rsidR="00A35451" w:rsidRPr="00123A54" w:rsidRDefault="00A35451" w:rsidP="00123A5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noProof/>
          <w:sz w:val="28"/>
          <w:szCs w:val="28"/>
        </w:rPr>
        <w:tab/>
      </w:r>
      <w:r w:rsidRPr="00123A54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 xml:space="preserve"> городского округа  успешно участвуют в реализации краевых   проектов:</w:t>
      </w:r>
    </w:p>
    <w:p w:rsidR="00A35451" w:rsidRPr="00123A54" w:rsidRDefault="00A35451" w:rsidP="009F1E2A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>- развитие электронных услуг в сфере дошкольного образования (постановка на учет для получения места в ДОО с использованием сети  интернет)</w:t>
      </w:r>
      <w:r w:rsidRPr="00123A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123A54">
        <w:rPr>
          <w:rFonts w:ascii="Times New Roman" w:hAnsi="Times New Roman" w:cs="Times New Roman"/>
          <w:sz w:val="28"/>
          <w:szCs w:val="28"/>
        </w:rPr>
        <w:t>Доля детей зачи</w:t>
      </w:r>
      <w:r w:rsidRPr="00123A54">
        <w:rPr>
          <w:rFonts w:ascii="Times New Roman" w:hAnsi="Times New Roman" w:cs="Times New Roman"/>
          <w:sz w:val="28"/>
          <w:szCs w:val="28"/>
        </w:rPr>
        <w:t>с</w:t>
      </w:r>
      <w:r w:rsidRPr="00123A54">
        <w:rPr>
          <w:rFonts w:ascii="Times New Roman" w:hAnsi="Times New Roman" w:cs="Times New Roman"/>
          <w:sz w:val="28"/>
          <w:szCs w:val="28"/>
        </w:rPr>
        <w:t>ленных в ДОО  с использованием сети интернет в 2017 году составляет 69,4.  По сра</w:t>
      </w:r>
      <w:r w:rsidRPr="00123A54">
        <w:rPr>
          <w:rFonts w:ascii="Times New Roman" w:hAnsi="Times New Roman" w:cs="Times New Roman"/>
          <w:sz w:val="28"/>
          <w:szCs w:val="28"/>
        </w:rPr>
        <w:t>в</w:t>
      </w:r>
      <w:r w:rsidRPr="00123A54">
        <w:rPr>
          <w:rFonts w:ascii="Times New Roman" w:hAnsi="Times New Roman" w:cs="Times New Roman"/>
          <w:sz w:val="28"/>
          <w:szCs w:val="28"/>
        </w:rPr>
        <w:t xml:space="preserve">нению с предыдущим годом показатель значительно увеличился (было в 2016 – 25,1), но </w:t>
      </w:r>
      <w:r w:rsidR="00123A54" w:rsidRPr="00123A5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123A54">
        <w:rPr>
          <w:rFonts w:ascii="Times New Roman" w:hAnsi="Times New Roman" w:cs="Times New Roman"/>
          <w:noProof/>
          <w:sz w:val="28"/>
          <w:szCs w:val="28"/>
        </w:rPr>
        <w:t>ниже среднего по краю (80,6)</w:t>
      </w:r>
      <w:r w:rsidR="00123A54" w:rsidRPr="00123A54">
        <w:rPr>
          <w:rFonts w:ascii="Times New Roman" w:hAnsi="Times New Roman" w:cs="Times New Roman"/>
          <w:noProof/>
          <w:sz w:val="28"/>
          <w:szCs w:val="28"/>
        </w:rPr>
        <w:t>. Планируем  повышение данного показателя в период зачисления детей  в  2018 г.</w:t>
      </w:r>
    </w:p>
    <w:p w:rsidR="00705289" w:rsidRDefault="00123A54" w:rsidP="008A0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123A54">
        <w:rPr>
          <w:rFonts w:ascii="Times New Roman" w:hAnsi="Times New Roman" w:cs="Times New Roman"/>
          <w:sz w:val="28"/>
          <w:szCs w:val="28"/>
        </w:rPr>
        <w:t>р</w:t>
      </w:r>
      <w:r w:rsidR="00A35451" w:rsidRPr="00123A54">
        <w:rPr>
          <w:rFonts w:ascii="Times New Roman" w:hAnsi="Times New Roman" w:cs="Times New Roman"/>
          <w:sz w:val="28"/>
          <w:szCs w:val="28"/>
        </w:rPr>
        <w:t>азвитие вариативных форм организации дошкольного образования</w:t>
      </w:r>
      <w:r w:rsidR="00705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451" w:rsidRPr="00123A54" w:rsidRDefault="00705289" w:rsidP="00123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35451" w:rsidRPr="00123A54">
        <w:rPr>
          <w:rFonts w:ascii="Times New Roman" w:hAnsi="Times New Roman" w:cs="Times New Roman"/>
          <w:sz w:val="28"/>
          <w:szCs w:val="28"/>
        </w:rPr>
        <w:t xml:space="preserve">аявление об открытии Семейной группы в управление образования администрации г. Лысьвы написано  </w:t>
      </w:r>
      <w:proofErr w:type="spellStart"/>
      <w:r w:rsidR="00A35451" w:rsidRPr="00123A54">
        <w:rPr>
          <w:rFonts w:ascii="Times New Roman" w:hAnsi="Times New Roman" w:cs="Times New Roman"/>
          <w:sz w:val="28"/>
          <w:szCs w:val="28"/>
        </w:rPr>
        <w:t>Владыкиной</w:t>
      </w:r>
      <w:proofErr w:type="spellEnd"/>
      <w:r w:rsidR="00A35451" w:rsidRPr="00123A54">
        <w:rPr>
          <w:rFonts w:ascii="Times New Roman" w:hAnsi="Times New Roman" w:cs="Times New Roman"/>
          <w:sz w:val="28"/>
          <w:szCs w:val="28"/>
        </w:rPr>
        <w:t xml:space="preserve"> Полиной Николаевной. В мае 2018 г. </w:t>
      </w:r>
      <w:proofErr w:type="spellStart"/>
      <w:r w:rsidR="00A35451" w:rsidRPr="00123A54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="00A35451" w:rsidRPr="00123A54">
        <w:rPr>
          <w:rFonts w:ascii="Times New Roman" w:hAnsi="Times New Roman" w:cs="Times New Roman"/>
          <w:sz w:val="28"/>
          <w:szCs w:val="28"/>
        </w:rPr>
        <w:t xml:space="preserve"> П.Н. (с ее слов), подала заявление в </w:t>
      </w:r>
      <w:proofErr w:type="spellStart"/>
      <w:r w:rsidR="00A35451" w:rsidRPr="00123A54">
        <w:rPr>
          <w:rFonts w:ascii="Times New Roman" w:hAnsi="Times New Roman" w:cs="Times New Roman"/>
          <w:sz w:val="28"/>
          <w:szCs w:val="28"/>
        </w:rPr>
        <w:t>Госпожнадзор</w:t>
      </w:r>
      <w:proofErr w:type="spellEnd"/>
      <w:r w:rsidR="00A35451" w:rsidRPr="00123A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5451" w:rsidRPr="00123A5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A35451" w:rsidRPr="00123A54">
        <w:rPr>
          <w:rFonts w:ascii="Times New Roman" w:hAnsi="Times New Roman" w:cs="Times New Roman"/>
          <w:sz w:val="28"/>
          <w:szCs w:val="28"/>
        </w:rPr>
        <w:t xml:space="preserve">  на  обследование квартиры для  получения разрешения  на </w:t>
      </w:r>
      <w:proofErr w:type="gramStart"/>
      <w:r w:rsidR="00A35451" w:rsidRPr="00123A5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A35451" w:rsidRPr="00123A54">
        <w:rPr>
          <w:rFonts w:ascii="Times New Roman" w:hAnsi="Times New Roman" w:cs="Times New Roman"/>
          <w:sz w:val="28"/>
          <w:szCs w:val="28"/>
        </w:rPr>
        <w:t xml:space="preserve"> образовательной деятельн</w:t>
      </w:r>
      <w:r w:rsidR="00A35451" w:rsidRPr="00123A54">
        <w:rPr>
          <w:rFonts w:ascii="Times New Roman" w:hAnsi="Times New Roman" w:cs="Times New Roman"/>
          <w:sz w:val="28"/>
          <w:szCs w:val="28"/>
        </w:rPr>
        <w:t>о</w:t>
      </w:r>
      <w:r w:rsidR="00A35451" w:rsidRPr="00123A54">
        <w:rPr>
          <w:rFonts w:ascii="Times New Roman" w:hAnsi="Times New Roman" w:cs="Times New Roman"/>
          <w:sz w:val="28"/>
          <w:szCs w:val="28"/>
        </w:rPr>
        <w:t xml:space="preserve">сти. </w:t>
      </w:r>
      <w:r w:rsidR="00A35451" w:rsidRPr="00123A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35451" w:rsidRPr="00123A54">
        <w:rPr>
          <w:rFonts w:ascii="Times New Roman" w:hAnsi="Times New Roman" w:cs="Times New Roman"/>
          <w:sz w:val="28"/>
          <w:szCs w:val="28"/>
        </w:rPr>
        <w:t>«Семейное образование» будет реализовываться на основании постановления администрации г. Лысьвы от 28.08.2017 № 1999 «Об утверждении Порядка организ</w:t>
      </w:r>
      <w:r w:rsidR="00A35451" w:rsidRPr="00123A54">
        <w:rPr>
          <w:rFonts w:ascii="Times New Roman" w:hAnsi="Times New Roman" w:cs="Times New Roman"/>
          <w:sz w:val="28"/>
          <w:szCs w:val="28"/>
        </w:rPr>
        <w:t>а</w:t>
      </w:r>
      <w:r w:rsidR="00A35451" w:rsidRPr="00123A54">
        <w:rPr>
          <w:rFonts w:ascii="Times New Roman" w:hAnsi="Times New Roman" w:cs="Times New Roman"/>
          <w:sz w:val="28"/>
          <w:szCs w:val="28"/>
        </w:rPr>
        <w:t>ции деятельности семейной дошкольной группы общеразвивающей направленности на базе образовательной организации, реализующей образовательную программу д</w:t>
      </w:r>
      <w:r w:rsidR="00A35451" w:rsidRPr="00123A54">
        <w:rPr>
          <w:rFonts w:ascii="Times New Roman" w:hAnsi="Times New Roman" w:cs="Times New Roman"/>
          <w:sz w:val="28"/>
          <w:szCs w:val="28"/>
        </w:rPr>
        <w:t>о</w:t>
      </w:r>
      <w:r w:rsidR="00123A54" w:rsidRPr="00123A54">
        <w:rPr>
          <w:rFonts w:ascii="Times New Roman" w:hAnsi="Times New Roman" w:cs="Times New Roman"/>
          <w:sz w:val="28"/>
          <w:szCs w:val="28"/>
        </w:rPr>
        <w:t>школьного образования»).</w:t>
      </w:r>
      <w:proofErr w:type="gramEnd"/>
    </w:p>
    <w:p w:rsidR="00A35451" w:rsidRPr="00123A54" w:rsidRDefault="00123A54" w:rsidP="008A0C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b/>
          <w:sz w:val="28"/>
          <w:szCs w:val="28"/>
        </w:rPr>
        <w:t>-</w:t>
      </w:r>
      <w:r w:rsidR="00A35451" w:rsidRPr="0012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54">
        <w:rPr>
          <w:rFonts w:ascii="Times New Roman" w:hAnsi="Times New Roman" w:cs="Times New Roman"/>
          <w:sz w:val="28"/>
          <w:szCs w:val="28"/>
        </w:rPr>
        <w:t>р</w:t>
      </w:r>
      <w:r w:rsidR="00A35451" w:rsidRPr="00123A54">
        <w:rPr>
          <w:rFonts w:ascii="Times New Roman" w:hAnsi="Times New Roman" w:cs="Times New Roman"/>
          <w:sz w:val="28"/>
          <w:szCs w:val="28"/>
        </w:rPr>
        <w:t>еализация проектов направленных на повышение качества содержания обр</w:t>
      </w:r>
      <w:r w:rsidR="00A35451" w:rsidRPr="00123A54">
        <w:rPr>
          <w:rFonts w:ascii="Times New Roman" w:hAnsi="Times New Roman" w:cs="Times New Roman"/>
          <w:sz w:val="28"/>
          <w:szCs w:val="28"/>
        </w:rPr>
        <w:t>а</w:t>
      </w:r>
      <w:r w:rsidR="00A35451" w:rsidRPr="00123A54">
        <w:rPr>
          <w:rFonts w:ascii="Times New Roman" w:hAnsi="Times New Roman" w:cs="Times New Roman"/>
          <w:sz w:val="28"/>
          <w:szCs w:val="28"/>
        </w:rPr>
        <w:t>зования</w:t>
      </w:r>
    </w:p>
    <w:p w:rsidR="00A35451" w:rsidRPr="00123A54" w:rsidRDefault="00A35451" w:rsidP="00123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 xml:space="preserve">«Детский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>»</w:t>
      </w:r>
    </w:p>
    <w:p w:rsidR="00A35451" w:rsidRPr="00123A54" w:rsidRDefault="00A35451" w:rsidP="00123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 xml:space="preserve">МАДОУ «Детский сад № 39» краевой ресурсный центр по проекту. (2018 г. – 4 место в краевом этапе конкурса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>»).</w:t>
      </w:r>
    </w:p>
    <w:p w:rsidR="00A35451" w:rsidRPr="00123A54" w:rsidRDefault="00A35451" w:rsidP="00123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 xml:space="preserve">МБДОУ «Детский сад № 11» площадка муниципального уровня (два третьих места в Российском конкурсе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ПараИКаРенок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>).</w:t>
      </w:r>
    </w:p>
    <w:p w:rsidR="00A35451" w:rsidRPr="00123A54" w:rsidRDefault="00A35451" w:rsidP="00123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 xml:space="preserve">На базе МАДОУ «Детский сад № 39»  впервые прошел межтерриториальный этап конкурса 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>, в котором приняли участие 3 команды ЛГО (д\с 39, 21, 11).</w:t>
      </w:r>
    </w:p>
    <w:p w:rsidR="00A35451" w:rsidRPr="00123A54" w:rsidRDefault="00A35451" w:rsidP="00123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A54">
        <w:rPr>
          <w:rFonts w:ascii="Times New Roman" w:eastAsia="Times New Roman" w:hAnsi="Times New Roman" w:cs="Times New Roman"/>
          <w:sz w:val="28"/>
          <w:szCs w:val="28"/>
        </w:rPr>
        <w:tab/>
        <w:t xml:space="preserve">МАДОУ «Детский сад № 26» получили патент </w:t>
      </w:r>
      <w:proofErr w:type="gramStart"/>
      <w:r w:rsidRPr="00123A5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23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3A54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Pr="00123A54">
        <w:rPr>
          <w:rFonts w:ascii="Times New Roman" w:eastAsia="Times New Roman" w:hAnsi="Times New Roman" w:cs="Times New Roman"/>
          <w:sz w:val="28"/>
          <w:szCs w:val="28"/>
        </w:rPr>
        <w:t xml:space="preserve"> робот-пылесос на </w:t>
      </w:r>
      <w:proofErr w:type="spellStart"/>
      <w:r w:rsidRPr="00123A54">
        <w:rPr>
          <w:rFonts w:ascii="Times New Roman" w:eastAsia="Times New Roman" w:hAnsi="Times New Roman" w:cs="Times New Roman"/>
          <w:sz w:val="28"/>
          <w:szCs w:val="28"/>
        </w:rPr>
        <w:t>Техн</w:t>
      </w:r>
      <w:r w:rsidRPr="00123A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3A54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proofErr w:type="spellEnd"/>
      <w:r w:rsidRPr="00123A54">
        <w:rPr>
          <w:rFonts w:ascii="Times New Roman" w:eastAsia="Times New Roman" w:hAnsi="Times New Roman" w:cs="Times New Roman"/>
          <w:sz w:val="28"/>
          <w:szCs w:val="28"/>
        </w:rPr>
        <w:t xml:space="preserve"> детских изобретений «</w:t>
      </w:r>
      <w:proofErr w:type="spellStart"/>
      <w:r w:rsidRPr="00123A54">
        <w:rPr>
          <w:rFonts w:ascii="Times New Roman" w:eastAsia="Times New Roman" w:hAnsi="Times New Roman" w:cs="Times New Roman"/>
          <w:sz w:val="28"/>
          <w:szCs w:val="28"/>
        </w:rPr>
        <w:t>ЭврикУм</w:t>
      </w:r>
      <w:proofErr w:type="spellEnd"/>
      <w:r w:rsidRPr="00123A54">
        <w:rPr>
          <w:rFonts w:ascii="Times New Roman" w:eastAsia="Times New Roman" w:hAnsi="Times New Roman" w:cs="Times New Roman"/>
          <w:sz w:val="28"/>
          <w:szCs w:val="28"/>
        </w:rPr>
        <w:t xml:space="preserve">» г. Пермь </w:t>
      </w:r>
    </w:p>
    <w:p w:rsidR="00A35451" w:rsidRPr="00123A54" w:rsidRDefault="00A35451" w:rsidP="00123A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A54">
        <w:rPr>
          <w:rFonts w:ascii="Times New Roman" w:eastAsia="Times New Roman" w:hAnsi="Times New Roman" w:cs="Times New Roman"/>
          <w:sz w:val="28"/>
          <w:szCs w:val="28"/>
        </w:rPr>
        <w:tab/>
      </w:r>
      <w:r w:rsidRPr="00123A54">
        <w:rPr>
          <w:rFonts w:ascii="Times New Roman" w:hAnsi="Times New Roman" w:cs="Times New Roman"/>
          <w:sz w:val="28"/>
          <w:szCs w:val="28"/>
        </w:rPr>
        <w:t xml:space="preserve">МАДОУ «Детский сад № 39» приняли участие в </w:t>
      </w:r>
      <w:r w:rsidRPr="00123A54">
        <w:rPr>
          <w:rFonts w:ascii="Times New Roman" w:eastAsia="Times New Roman" w:hAnsi="Times New Roman" w:cs="Times New Roman"/>
          <w:sz w:val="28"/>
          <w:szCs w:val="28"/>
        </w:rPr>
        <w:t>Краевом конкурсе по детскому техническому конструированию «Каждый Робот имеет Шанс».</w:t>
      </w:r>
    </w:p>
    <w:p w:rsidR="00A35451" w:rsidRPr="00123A54" w:rsidRDefault="00A35451" w:rsidP="00123A5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ab/>
        <w:t xml:space="preserve">Воспитанник МАДОУ «Детский сад № 39» принял участие в открытом краевом заочном конкурсе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ПараИКаРенок</w:t>
      </w:r>
      <w:proofErr w:type="spellEnd"/>
      <w:r w:rsidRPr="00123A54">
        <w:rPr>
          <w:rFonts w:ascii="Times New Roman" w:hAnsi="Times New Roman" w:cs="Times New Roman"/>
        </w:rPr>
        <w:t xml:space="preserve"> </w:t>
      </w:r>
      <w:r w:rsidRPr="00123A54">
        <w:rPr>
          <w:rFonts w:ascii="Times New Roman" w:hAnsi="Times New Roman" w:cs="Times New Roman"/>
          <w:sz w:val="28"/>
          <w:szCs w:val="28"/>
        </w:rPr>
        <w:t xml:space="preserve">  и стал его финалистом.</w:t>
      </w:r>
    </w:p>
    <w:p w:rsidR="00A35451" w:rsidRPr="00123A54" w:rsidRDefault="00A35451" w:rsidP="00123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ab/>
      </w:r>
      <w:r w:rsidR="00123A54" w:rsidRPr="00123A54">
        <w:rPr>
          <w:rFonts w:ascii="Times New Roman" w:hAnsi="Times New Roman" w:cs="Times New Roman"/>
          <w:sz w:val="28"/>
          <w:szCs w:val="28"/>
        </w:rPr>
        <w:t xml:space="preserve">- читаем вместе. </w:t>
      </w:r>
      <w:r w:rsidRPr="00123A54">
        <w:rPr>
          <w:rFonts w:ascii="Times New Roman" w:hAnsi="Times New Roman" w:cs="Times New Roman"/>
          <w:sz w:val="28"/>
          <w:szCs w:val="28"/>
        </w:rPr>
        <w:t xml:space="preserve">100% детских садов ЛГО </w:t>
      </w:r>
      <w:r w:rsidR="00123A54" w:rsidRPr="00123A54">
        <w:rPr>
          <w:rFonts w:ascii="Times New Roman" w:hAnsi="Times New Roman" w:cs="Times New Roman"/>
          <w:sz w:val="28"/>
          <w:szCs w:val="28"/>
        </w:rPr>
        <w:t>включились в реализацию проекта. С</w:t>
      </w:r>
      <w:r w:rsidRPr="00123A54">
        <w:rPr>
          <w:rFonts w:ascii="Times New Roman" w:hAnsi="Times New Roman" w:cs="Times New Roman"/>
          <w:sz w:val="28"/>
          <w:szCs w:val="28"/>
        </w:rPr>
        <w:t xml:space="preserve">овместно с 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Лысьвенской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 xml:space="preserve"> городской библиотечной системой разработан   план реал</w:t>
      </w:r>
      <w:r w:rsidRPr="00123A54">
        <w:rPr>
          <w:rFonts w:ascii="Times New Roman" w:hAnsi="Times New Roman" w:cs="Times New Roman"/>
          <w:sz w:val="28"/>
          <w:szCs w:val="28"/>
        </w:rPr>
        <w:t>и</w:t>
      </w:r>
      <w:r w:rsidRPr="00123A54">
        <w:rPr>
          <w:rFonts w:ascii="Times New Roman" w:hAnsi="Times New Roman" w:cs="Times New Roman"/>
          <w:sz w:val="28"/>
          <w:szCs w:val="28"/>
        </w:rPr>
        <w:t>зации проекта. В рамках его реализации состоялся муниципальный семинар «</w:t>
      </w:r>
      <w:proofErr w:type="spellStart"/>
      <w:r w:rsidRPr="00123A54">
        <w:rPr>
          <w:rFonts w:ascii="Times New Roman" w:hAnsi="Times New Roman" w:cs="Times New Roman"/>
          <w:sz w:val="28"/>
          <w:szCs w:val="28"/>
        </w:rPr>
        <w:t>Библи</w:t>
      </w:r>
      <w:r w:rsidRPr="00123A54">
        <w:rPr>
          <w:rFonts w:ascii="Times New Roman" w:hAnsi="Times New Roman" w:cs="Times New Roman"/>
          <w:sz w:val="28"/>
          <w:szCs w:val="28"/>
        </w:rPr>
        <w:t>о</w:t>
      </w:r>
      <w:r w:rsidRPr="00123A54">
        <w:rPr>
          <w:rFonts w:ascii="Times New Roman" w:hAnsi="Times New Roman" w:cs="Times New Roman"/>
          <w:sz w:val="28"/>
          <w:szCs w:val="28"/>
        </w:rPr>
        <w:lastRenderedPageBreak/>
        <w:t>микс</w:t>
      </w:r>
      <w:proofErr w:type="spellEnd"/>
      <w:r w:rsidRPr="00123A54">
        <w:rPr>
          <w:rFonts w:ascii="Times New Roman" w:hAnsi="Times New Roman" w:cs="Times New Roman"/>
          <w:sz w:val="28"/>
          <w:szCs w:val="28"/>
        </w:rPr>
        <w:t>». Началась работа по созданию муниципальной книги о значении проекта «Чит</w:t>
      </w:r>
      <w:r w:rsidRPr="00123A54">
        <w:rPr>
          <w:rFonts w:ascii="Times New Roman" w:hAnsi="Times New Roman" w:cs="Times New Roman"/>
          <w:sz w:val="28"/>
          <w:szCs w:val="28"/>
        </w:rPr>
        <w:t>а</w:t>
      </w:r>
      <w:r w:rsidRPr="00123A54">
        <w:rPr>
          <w:rFonts w:ascii="Times New Roman" w:hAnsi="Times New Roman" w:cs="Times New Roman"/>
          <w:sz w:val="28"/>
          <w:szCs w:val="28"/>
        </w:rPr>
        <w:t>ем ВМЕСТЕ» в развитии дошкольных учреждений города</w:t>
      </w:r>
      <w:r w:rsidR="00123A54" w:rsidRPr="00123A54">
        <w:rPr>
          <w:rFonts w:ascii="Times New Roman" w:hAnsi="Times New Roman" w:cs="Times New Roman"/>
          <w:sz w:val="28"/>
          <w:szCs w:val="28"/>
        </w:rPr>
        <w:t>.</w:t>
      </w:r>
      <w:r w:rsidRPr="0012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51" w:rsidRPr="00123A54" w:rsidRDefault="00A35451" w:rsidP="00123A5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A54">
        <w:rPr>
          <w:rFonts w:ascii="Times New Roman" w:hAnsi="Times New Roman" w:cs="Times New Roman"/>
          <w:szCs w:val="28"/>
        </w:rPr>
        <w:tab/>
      </w:r>
      <w:r w:rsidRPr="00123A54">
        <w:rPr>
          <w:rFonts w:ascii="Times New Roman" w:hAnsi="Times New Roman" w:cs="Times New Roman"/>
          <w:sz w:val="28"/>
          <w:szCs w:val="28"/>
        </w:rPr>
        <w:t>Подведение промежуточных итогов реализации проекта «Читаем ВМЕСТЕ» с</w:t>
      </w:r>
      <w:r w:rsidRPr="00123A54">
        <w:rPr>
          <w:rFonts w:ascii="Times New Roman" w:hAnsi="Times New Roman" w:cs="Times New Roman"/>
          <w:sz w:val="28"/>
          <w:szCs w:val="28"/>
        </w:rPr>
        <w:t>о</w:t>
      </w:r>
      <w:r w:rsidRPr="00123A54">
        <w:rPr>
          <w:rFonts w:ascii="Times New Roman" w:hAnsi="Times New Roman" w:cs="Times New Roman"/>
          <w:sz w:val="28"/>
          <w:szCs w:val="28"/>
        </w:rPr>
        <w:t xml:space="preserve">стоялось в мае 2018 г. на муниципальном Форуме. </w:t>
      </w:r>
    </w:p>
    <w:p w:rsidR="00A35451" w:rsidRDefault="00A35451" w:rsidP="00123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54">
        <w:rPr>
          <w:rFonts w:ascii="Times New Roman" w:hAnsi="Times New Roman" w:cs="Times New Roman"/>
          <w:sz w:val="28"/>
          <w:szCs w:val="28"/>
        </w:rPr>
        <w:t>Освещение реализации проекта  осуществлялась  на сайтах ДОО в разделе «Ч</w:t>
      </w:r>
      <w:r w:rsidRPr="00123A54">
        <w:rPr>
          <w:rFonts w:ascii="Times New Roman" w:hAnsi="Times New Roman" w:cs="Times New Roman"/>
          <w:sz w:val="28"/>
          <w:szCs w:val="28"/>
        </w:rPr>
        <w:t>и</w:t>
      </w:r>
      <w:r w:rsidRPr="00123A54">
        <w:rPr>
          <w:rFonts w:ascii="Times New Roman" w:hAnsi="Times New Roman" w:cs="Times New Roman"/>
          <w:sz w:val="28"/>
          <w:szCs w:val="28"/>
        </w:rPr>
        <w:t>таем ВМЕСТЕ» и в разделе «Инновационная деятельность».</w:t>
      </w:r>
    </w:p>
    <w:p w:rsidR="00705289" w:rsidRPr="00705289" w:rsidRDefault="00705289" w:rsidP="008A0C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5289">
        <w:rPr>
          <w:rFonts w:ascii="Times New Roman" w:hAnsi="Times New Roman" w:cs="Times New Roman"/>
          <w:sz w:val="28"/>
          <w:szCs w:val="28"/>
        </w:rPr>
        <w:t>-</w:t>
      </w:r>
      <w:r w:rsidRPr="007052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CDE">
        <w:rPr>
          <w:rFonts w:ascii="Times New Roman" w:hAnsi="Times New Roman" w:cs="Times New Roman"/>
          <w:bCs/>
          <w:sz w:val="28"/>
          <w:szCs w:val="28"/>
        </w:rPr>
        <w:t>д</w:t>
      </w:r>
      <w:r w:rsidRPr="00705289">
        <w:rPr>
          <w:rFonts w:ascii="Times New Roman" w:hAnsi="Times New Roman" w:cs="Times New Roman"/>
          <w:bCs/>
          <w:sz w:val="28"/>
          <w:szCs w:val="28"/>
        </w:rPr>
        <w:t>уховно- нравственное воспитание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05289">
        <w:rPr>
          <w:rFonts w:ascii="Times New Roman" w:hAnsi="Times New Roman" w:cs="Times New Roman"/>
          <w:bCs/>
          <w:sz w:val="28"/>
          <w:szCs w:val="28"/>
        </w:rPr>
        <w:t>МБДОУ «Детский сад № 17» активные участники данного проекта. Работают над парциальной программой по духовно-нравственному воспитанию детей старшего дошкольного возраста.</w:t>
      </w:r>
      <w:r w:rsidR="00F52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289">
        <w:rPr>
          <w:rFonts w:ascii="Times New Roman" w:hAnsi="Times New Roman" w:cs="Times New Roman"/>
          <w:sz w:val="28"/>
          <w:szCs w:val="28"/>
        </w:rPr>
        <w:t>30 ноября 2017 г</w:t>
      </w:r>
      <w:r w:rsidRPr="00705289">
        <w:rPr>
          <w:rFonts w:ascii="Times New Roman" w:hAnsi="Times New Roman" w:cs="Times New Roman"/>
          <w:sz w:val="28"/>
          <w:szCs w:val="28"/>
        </w:rPr>
        <w:t>о</w:t>
      </w:r>
      <w:r w:rsidRPr="00705289">
        <w:rPr>
          <w:rFonts w:ascii="Times New Roman" w:hAnsi="Times New Roman" w:cs="Times New Roman"/>
          <w:sz w:val="28"/>
          <w:szCs w:val="28"/>
        </w:rPr>
        <w:t xml:space="preserve">да на базе МБДОУ «Детский сад № 17» города Лысьвы был проведен краевой семинар по теме «Детский сад и семья – территория духовно- нравственного воспитания детей старшего дошкольного возраста». </w:t>
      </w:r>
    </w:p>
    <w:p w:rsidR="00705289" w:rsidRPr="00705289" w:rsidRDefault="00705289" w:rsidP="00705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89">
        <w:rPr>
          <w:rFonts w:ascii="Times New Roman" w:hAnsi="Times New Roman" w:cs="Times New Roman"/>
          <w:sz w:val="28"/>
          <w:szCs w:val="28"/>
        </w:rPr>
        <w:tab/>
        <w:t>К сожалению, в таких проектах как: «3D музей в детском саду», «</w:t>
      </w:r>
      <w:proofErr w:type="spellStart"/>
      <w:r w:rsidRPr="00705289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705289">
        <w:rPr>
          <w:rFonts w:ascii="Times New Roman" w:hAnsi="Times New Roman" w:cs="Times New Roman"/>
          <w:sz w:val="28"/>
          <w:szCs w:val="28"/>
        </w:rPr>
        <w:t xml:space="preserve"> в ДОУ»  мы участия не принимаем. </w:t>
      </w:r>
    </w:p>
    <w:p w:rsidR="00705289" w:rsidRPr="00705289" w:rsidRDefault="00705289" w:rsidP="00705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89">
        <w:rPr>
          <w:rFonts w:ascii="Times New Roman" w:hAnsi="Times New Roman" w:cs="Times New Roman"/>
          <w:sz w:val="28"/>
          <w:szCs w:val="28"/>
        </w:rPr>
        <w:tab/>
        <w:t>В дальнейшем планируем в рамках работы по программе «Живые узелки» пр</w:t>
      </w:r>
      <w:r w:rsidRPr="00705289">
        <w:rPr>
          <w:rFonts w:ascii="Times New Roman" w:hAnsi="Times New Roman" w:cs="Times New Roman"/>
          <w:sz w:val="28"/>
          <w:szCs w:val="28"/>
        </w:rPr>
        <w:t>и</w:t>
      </w:r>
      <w:r w:rsidRPr="00705289">
        <w:rPr>
          <w:rFonts w:ascii="Times New Roman" w:hAnsi="Times New Roman" w:cs="Times New Roman"/>
          <w:sz w:val="28"/>
          <w:szCs w:val="28"/>
        </w:rPr>
        <w:t xml:space="preserve">нять участие в  мультимедийном проекте «Пермский карай - велики и многоликий». </w:t>
      </w:r>
      <w:r w:rsidRPr="007052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течение</w:t>
      </w:r>
      <w:r w:rsidRPr="0070528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05289">
        <w:rPr>
          <w:rStyle w:val="wmi-callto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2018-2019</w:t>
      </w:r>
      <w:r w:rsidRPr="0070528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052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года будут происходить съемки с участием детей, разрабатываться пособия, </w:t>
      </w:r>
      <w:proofErr w:type="spellStart"/>
      <w:r w:rsidRPr="007052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дид</w:t>
      </w:r>
      <w:proofErr w:type="spellEnd"/>
      <w:r w:rsidRPr="007052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материалы</w:t>
      </w:r>
      <w:r w:rsidRPr="0070528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0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 т.е. будет  создаваться информационный контент к пр</w:t>
      </w:r>
      <w:r w:rsidRPr="0070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0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грамме.</w:t>
      </w:r>
    </w:p>
    <w:p w:rsidR="00705289" w:rsidRDefault="00705289" w:rsidP="0070528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05289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</w:t>
      </w:r>
      <w:proofErr w:type="spellStart"/>
      <w:r w:rsidRPr="00705289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705289">
        <w:rPr>
          <w:rFonts w:ascii="Times New Roman" w:hAnsi="Times New Roman" w:cs="Times New Roman"/>
          <w:sz w:val="28"/>
          <w:szCs w:val="28"/>
        </w:rPr>
        <w:t xml:space="preserve"> городского округа  участвуют в реализации муниципальных   проектов</w:t>
      </w:r>
      <w:r w:rsidR="00F52CA1">
        <w:rPr>
          <w:rFonts w:ascii="Times New Roman" w:hAnsi="Times New Roman" w:cs="Times New Roman"/>
          <w:sz w:val="28"/>
          <w:szCs w:val="28"/>
        </w:rPr>
        <w:t>:</w:t>
      </w:r>
    </w:p>
    <w:p w:rsidR="00705289" w:rsidRPr="00705289" w:rsidRDefault="00F52CA1" w:rsidP="00F52C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5289" w:rsidRPr="00705289">
        <w:rPr>
          <w:rFonts w:ascii="Times New Roman" w:hAnsi="Times New Roman" w:cs="Times New Roman"/>
          <w:color w:val="000000"/>
          <w:sz w:val="28"/>
          <w:szCs w:val="28"/>
        </w:rPr>
        <w:t xml:space="preserve">своение </w:t>
      </w:r>
      <w:r w:rsidR="00705289" w:rsidRPr="00705289">
        <w:rPr>
          <w:rFonts w:ascii="Times New Roman" w:hAnsi="Times New Roman" w:cs="Times New Roman"/>
          <w:sz w:val="28"/>
          <w:szCs w:val="28"/>
        </w:rPr>
        <w:t xml:space="preserve">технологии ОТСМ-ТРИЗ-РТВ» МБДОУ «Детский сад № 38»  </w:t>
      </w:r>
    </w:p>
    <w:p w:rsidR="00705289" w:rsidRPr="00705289" w:rsidRDefault="00F52CA1" w:rsidP="00F5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ГТО для дошколят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5289" w:rsidRPr="00705289">
        <w:rPr>
          <w:rFonts w:ascii="Times New Roman" w:hAnsi="Times New Roman" w:cs="Times New Roman"/>
          <w:color w:val="000000"/>
          <w:sz w:val="28"/>
          <w:szCs w:val="28"/>
        </w:rPr>
        <w:t>Из 70 участников соревнований 10 детей выполнили нормы ГТО  первой ступени на серебряный и бронзовые значки.</w:t>
      </w:r>
    </w:p>
    <w:p w:rsidR="00705289" w:rsidRPr="00705289" w:rsidRDefault="008A0CDE" w:rsidP="0070528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необходимо</w:t>
      </w:r>
      <w:r w:rsidR="00705289" w:rsidRPr="00705289">
        <w:rPr>
          <w:rFonts w:ascii="Times New Roman" w:hAnsi="Times New Roman" w:cs="Times New Roman"/>
          <w:sz w:val="28"/>
          <w:szCs w:val="28"/>
        </w:rPr>
        <w:t xml:space="preserve"> активизировать деятельность ДОО по участию в краевых проектах, с целью повышение качества дошкольного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289" w:rsidRPr="00705289">
        <w:rPr>
          <w:rFonts w:ascii="Times New Roman" w:hAnsi="Times New Roman" w:cs="Times New Roman"/>
          <w:sz w:val="28"/>
          <w:szCs w:val="28"/>
        </w:rPr>
        <w:t>представить на м</w:t>
      </w:r>
      <w:r w:rsidR="00705289" w:rsidRPr="00705289">
        <w:rPr>
          <w:rFonts w:ascii="Times New Roman" w:hAnsi="Times New Roman" w:cs="Times New Roman"/>
          <w:sz w:val="28"/>
          <w:szCs w:val="28"/>
        </w:rPr>
        <w:t>у</w:t>
      </w:r>
      <w:r w:rsidR="00705289" w:rsidRPr="00705289">
        <w:rPr>
          <w:rFonts w:ascii="Times New Roman" w:hAnsi="Times New Roman" w:cs="Times New Roman"/>
          <w:sz w:val="28"/>
          <w:szCs w:val="28"/>
        </w:rPr>
        <w:t xml:space="preserve">ниципальном уровне систему работы по подготовке дошкольников к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соревнованиям по многоборью ГТО; </w:t>
      </w:r>
      <w:r w:rsidR="00705289" w:rsidRPr="00705289">
        <w:rPr>
          <w:rFonts w:ascii="Times New Roman" w:hAnsi="Times New Roman" w:cs="Times New Roman"/>
          <w:sz w:val="28"/>
          <w:szCs w:val="28"/>
        </w:rPr>
        <w:t>активнее привлекать к инновационной деятельности структу</w:t>
      </w:r>
      <w:r w:rsidR="00705289" w:rsidRPr="00705289">
        <w:rPr>
          <w:rFonts w:ascii="Times New Roman" w:hAnsi="Times New Roman" w:cs="Times New Roman"/>
          <w:sz w:val="28"/>
          <w:szCs w:val="28"/>
        </w:rPr>
        <w:t>р</w:t>
      </w:r>
      <w:r w:rsidR="00705289" w:rsidRPr="00705289">
        <w:rPr>
          <w:rFonts w:ascii="Times New Roman" w:hAnsi="Times New Roman" w:cs="Times New Roman"/>
          <w:sz w:val="28"/>
          <w:szCs w:val="28"/>
        </w:rPr>
        <w:t>ные подразделения школ.</w:t>
      </w:r>
    </w:p>
    <w:p w:rsidR="00705289" w:rsidRPr="00705289" w:rsidRDefault="00705289" w:rsidP="0070528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5289" w:rsidRDefault="00705289" w:rsidP="008A0CD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5289">
        <w:rPr>
          <w:rFonts w:ascii="Times New Roman" w:hAnsi="Times New Roman" w:cs="Times New Roman"/>
          <w:sz w:val="28"/>
          <w:szCs w:val="28"/>
        </w:rPr>
        <w:t>Инновационное поле ДОО</w:t>
      </w:r>
      <w:r w:rsidR="00F52CA1">
        <w:rPr>
          <w:rFonts w:ascii="Times New Roman" w:hAnsi="Times New Roman" w:cs="Times New Roman"/>
          <w:sz w:val="28"/>
          <w:szCs w:val="28"/>
        </w:rPr>
        <w:t xml:space="preserve"> в 2017-2018 году</w:t>
      </w:r>
      <w:r w:rsidR="008A0CDE">
        <w:rPr>
          <w:rFonts w:ascii="Times New Roman" w:hAnsi="Times New Roman" w:cs="Times New Roman"/>
          <w:sz w:val="28"/>
          <w:szCs w:val="28"/>
        </w:rPr>
        <w:t>.</w:t>
      </w:r>
    </w:p>
    <w:p w:rsidR="008A0CDE" w:rsidRPr="00705289" w:rsidRDefault="008A0CDE" w:rsidP="008A0CD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268"/>
        <w:gridCol w:w="1843"/>
        <w:gridCol w:w="2551"/>
        <w:gridCol w:w="1134"/>
        <w:gridCol w:w="1985"/>
      </w:tblGrid>
      <w:tr w:rsidR="00705289" w:rsidRPr="00705289" w:rsidTr="00F52CA1">
        <w:trPr>
          <w:trHeight w:val="315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КРАЕВОЙ УРОВЕНЬ</w:t>
            </w:r>
          </w:p>
        </w:tc>
      </w:tr>
      <w:tr w:rsidR="00705289" w:rsidRPr="00705289" w:rsidTr="00F52CA1">
        <w:trPr>
          <w:trHeight w:val="12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</w:t>
            </w:r>
            <w:r w:rsidRPr="00705289">
              <w:rPr>
                <w:rFonts w:ascii="Times New Roman" w:eastAsia="Times New Roman" w:hAnsi="Times New Roman" w:cs="Times New Roman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</w:rPr>
              <w:t>ДОУ «Де</w:t>
            </w:r>
            <w:r w:rsidRPr="00705289">
              <w:rPr>
                <w:rFonts w:ascii="Times New Roman" w:eastAsia="Times New Roman" w:hAnsi="Times New Roman" w:cs="Times New Roman"/>
              </w:rPr>
              <w:t>т</w:t>
            </w:r>
            <w:r w:rsidRPr="00705289">
              <w:rPr>
                <w:rFonts w:ascii="Times New Roman" w:eastAsia="Times New Roman" w:hAnsi="Times New Roman" w:cs="Times New Roman"/>
              </w:rPr>
              <w:t>ский сад № 39» МО «ЛГО»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Краевая пилотная площадка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"Проектиров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ние образов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тельного пр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цесса ДОО в условиях ФГОС"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ИРО ПК</w:t>
            </w:r>
            <w:r w:rsidRPr="00705289">
              <w:rPr>
                <w:rFonts w:ascii="Times New Roman" w:eastAsia="Times New Roman" w:hAnsi="Times New Roman" w:cs="Times New Roman"/>
              </w:rPr>
              <w:br/>
              <w:t xml:space="preserve"> Чистякова Н.Д.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с 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по плану Мин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стерства образ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вания и науки Пермского</w:t>
            </w:r>
          </w:p>
        </w:tc>
      </w:tr>
      <w:tr w:rsidR="00705289" w:rsidRPr="00705289" w:rsidTr="00F52CA1">
        <w:trPr>
          <w:trHeight w:val="12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Межмуниципальный ресурсный центр в рамках реализации краевого проекта «Детский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Техномир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Детский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Техн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Фадеев С.Б.,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Кучкова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2017-2018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по плану Мин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стерства образ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вания и науки Пермского</w:t>
            </w:r>
          </w:p>
        </w:tc>
      </w:tr>
      <w:tr w:rsidR="00705289" w:rsidRPr="00705289" w:rsidTr="00F52CA1">
        <w:trPr>
          <w:trHeight w:val="25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lastRenderedPageBreak/>
              <w:t>МБДОУ «Де</w:t>
            </w:r>
            <w:r w:rsidRPr="00705289">
              <w:rPr>
                <w:rFonts w:ascii="Times New Roman" w:eastAsia="Times New Roman" w:hAnsi="Times New Roman" w:cs="Times New Roman"/>
              </w:rPr>
              <w:t>т</w:t>
            </w:r>
            <w:r w:rsidRPr="00705289">
              <w:rPr>
                <w:rFonts w:ascii="Times New Roman" w:eastAsia="Times New Roman" w:hAnsi="Times New Roman" w:cs="Times New Roman"/>
              </w:rPr>
              <w:t>ский сад № 17»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Базовая</w:t>
            </w:r>
            <w:r w:rsidRPr="00705289">
              <w:rPr>
                <w:rFonts w:ascii="Times New Roman" w:eastAsia="Times New Roman" w:hAnsi="Times New Roman" w:cs="Times New Roman"/>
              </w:rPr>
              <w:br/>
              <w:t>образовательная о</w:t>
            </w:r>
            <w:r w:rsidRPr="00705289">
              <w:rPr>
                <w:rFonts w:ascii="Times New Roman" w:eastAsia="Times New Roman" w:hAnsi="Times New Roman" w:cs="Times New Roman"/>
              </w:rPr>
              <w:t>р</w:t>
            </w:r>
            <w:r w:rsidRPr="00705289">
              <w:rPr>
                <w:rFonts w:ascii="Times New Roman" w:eastAsia="Times New Roman" w:hAnsi="Times New Roman" w:cs="Times New Roman"/>
              </w:rPr>
              <w:t>ганизация, участв</w:t>
            </w:r>
            <w:r w:rsidRPr="00705289">
              <w:rPr>
                <w:rFonts w:ascii="Times New Roman" w:eastAsia="Times New Roman" w:hAnsi="Times New Roman" w:cs="Times New Roman"/>
              </w:rPr>
              <w:t>у</w:t>
            </w:r>
            <w:r w:rsidRPr="00705289">
              <w:rPr>
                <w:rFonts w:ascii="Times New Roman" w:eastAsia="Times New Roman" w:hAnsi="Times New Roman" w:cs="Times New Roman"/>
              </w:rPr>
              <w:t>ющая в разработке</w:t>
            </w:r>
            <w:r w:rsidRPr="00705289">
              <w:rPr>
                <w:rFonts w:ascii="Times New Roman" w:eastAsia="Times New Roman" w:hAnsi="Times New Roman" w:cs="Times New Roman"/>
              </w:rPr>
              <w:br/>
              <w:t>парциальной пр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граммы по духовно-нравственному</w:t>
            </w:r>
            <w:r w:rsidRPr="00705289">
              <w:rPr>
                <w:rFonts w:ascii="Times New Roman" w:eastAsia="Times New Roman" w:hAnsi="Times New Roman" w:cs="Times New Roman"/>
              </w:rPr>
              <w:br/>
              <w:t>воспитанию детей старшего дошкол</w:t>
            </w:r>
            <w:r w:rsidRPr="00705289">
              <w:rPr>
                <w:rFonts w:ascii="Times New Roman" w:eastAsia="Times New Roman" w:hAnsi="Times New Roman" w:cs="Times New Roman"/>
              </w:rPr>
              <w:t>ь</w:t>
            </w:r>
            <w:r w:rsidRPr="00705289">
              <w:rPr>
                <w:rFonts w:ascii="Times New Roman" w:eastAsia="Times New Roman" w:hAnsi="Times New Roman" w:cs="Times New Roman"/>
              </w:rPr>
              <w:t>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Разработка с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держания пр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граммы для</w:t>
            </w:r>
            <w:r w:rsidRPr="00705289">
              <w:rPr>
                <w:rFonts w:ascii="Times New Roman" w:eastAsia="Times New Roman" w:hAnsi="Times New Roman" w:cs="Times New Roman"/>
              </w:rPr>
              <w:br/>
              <w:t>детей старшего</w:t>
            </w:r>
            <w:r w:rsidRPr="00705289">
              <w:rPr>
                <w:rFonts w:ascii="Times New Roman" w:eastAsia="Times New Roman" w:hAnsi="Times New Roman" w:cs="Times New Roman"/>
              </w:rPr>
              <w:br/>
              <w:t xml:space="preserve">дошкольного возраста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Серебренникова Е.В., консультант сектора ДО управления общего о</w:t>
            </w:r>
            <w:r w:rsidRPr="00705289">
              <w:rPr>
                <w:rFonts w:ascii="Times New Roman" w:eastAsia="Times New Roman" w:hAnsi="Times New Roman" w:cs="Times New Roman"/>
              </w:rPr>
              <w:t>б</w:t>
            </w:r>
            <w:r w:rsidRPr="00705289">
              <w:rPr>
                <w:rFonts w:ascii="Times New Roman" w:eastAsia="Times New Roman" w:hAnsi="Times New Roman" w:cs="Times New Roman"/>
              </w:rPr>
              <w:t>разования Министе</w:t>
            </w:r>
            <w:r w:rsidRPr="00705289">
              <w:rPr>
                <w:rFonts w:ascii="Times New Roman" w:eastAsia="Times New Roman" w:hAnsi="Times New Roman" w:cs="Times New Roman"/>
              </w:rPr>
              <w:t>р</w:t>
            </w:r>
            <w:r w:rsidRPr="00705289">
              <w:rPr>
                <w:rFonts w:ascii="Times New Roman" w:eastAsia="Times New Roman" w:hAnsi="Times New Roman" w:cs="Times New Roman"/>
              </w:rPr>
              <w:t>ства образования и науки Пермского края. Руководитель рабочей группы - О.А. Меньш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кова,  преподаватель кафедры дошкольной педагогики и психол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гии "Пермского гос</w:t>
            </w:r>
            <w:r w:rsidRPr="00705289">
              <w:rPr>
                <w:rFonts w:ascii="Times New Roman" w:eastAsia="Times New Roman" w:hAnsi="Times New Roman" w:cs="Times New Roman"/>
              </w:rPr>
              <w:t>у</w:t>
            </w:r>
            <w:r w:rsidRPr="00705289">
              <w:rPr>
                <w:rFonts w:ascii="Times New Roman" w:eastAsia="Times New Roman" w:hAnsi="Times New Roman" w:cs="Times New Roman"/>
              </w:rPr>
              <w:t>дарственного гуман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тарно-педагогического университета"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2015-2018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по плану Мин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стерства образ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вания и науки Пермского</w:t>
            </w:r>
          </w:p>
        </w:tc>
      </w:tr>
      <w:tr w:rsidR="00705289" w:rsidRPr="00705289" w:rsidTr="00F52CA1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"Де</w:t>
            </w:r>
            <w:r w:rsidRPr="00705289">
              <w:rPr>
                <w:rFonts w:ascii="Times New Roman" w:eastAsia="Times New Roman" w:hAnsi="Times New Roman" w:cs="Times New Roman"/>
              </w:rPr>
              <w:t>т</w:t>
            </w:r>
            <w:r w:rsidRPr="00705289">
              <w:rPr>
                <w:rFonts w:ascii="Times New Roman" w:eastAsia="Times New Roman" w:hAnsi="Times New Roman" w:cs="Times New Roman"/>
              </w:rPr>
              <w:t>ский сад № 38"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Центр инновацио</w:t>
            </w:r>
            <w:r w:rsidRPr="00705289">
              <w:rPr>
                <w:rFonts w:ascii="Times New Roman" w:eastAsia="Times New Roman" w:hAnsi="Times New Roman" w:cs="Times New Roman"/>
              </w:rPr>
              <w:t>н</w:t>
            </w:r>
            <w:r w:rsidRPr="00705289">
              <w:rPr>
                <w:rFonts w:ascii="Times New Roman" w:eastAsia="Times New Roman" w:hAnsi="Times New Roman" w:cs="Times New Roman"/>
              </w:rPr>
              <w:t>ного опыта (ЦИО) совместно с ППМС-центром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Альтернативные технологии о</w:t>
            </w:r>
            <w:r w:rsidRPr="00705289">
              <w:rPr>
                <w:rFonts w:ascii="Times New Roman" w:eastAsia="Times New Roman" w:hAnsi="Times New Roman" w:cs="Times New Roman"/>
              </w:rPr>
              <w:t>б</w:t>
            </w:r>
            <w:r w:rsidRPr="00705289">
              <w:rPr>
                <w:rFonts w:ascii="Times New Roman" w:eastAsia="Times New Roman" w:hAnsi="Times New Roman" w:cs="Times New Roman"/>
              </w:rPr>
              <w:t>щения детей ОВЗ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Тверская О.Н., зав. к</w:t>
            </w:r>
            <w:r w:rsidRPr="00705289">
              <w:rPr>
                <w:rFonts w:ascii="Times New Roman" w:eastAsia="Times New Roman" w:hAnsi="Times New Roman" w:cs="Times New Roman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</w:rPr>
              <w:t>федрой по логопедии факультета психологии и педагогики детства ПГГПУ, кандидат пед</w:t>
            </w:r>
            <w:r w:rsidRPr="00705289">
              <w:rPr>
                <w:rFonts w:ascii="Times New Roman" w:eastAsia="Times New Roman" w:hAnsi="Times New Roman" w:cs="Times New Roman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</w:rPr>
              <w:t>гогических наук, доцент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2017-2018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по плану ПГГПУ</w:t>
            </w:r>
          </w:p>
        </w:tc>
      </w:tr>
      <w:tr w:rsidR="00705289" w:rsidRPr="00705289" w:rsidTr="00F52CA1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</w:t>
            </w:r>
            <w:r w:rsidRPr="00705289">
              <w:rPr>
                <w:rFonts w:ascii="Times New Roman" w:eastAsia="Times New Roman" w:hAnsi="Times New Roman" w:cs="Times New Roman"/>
              </w:rPr>
              <w:t>т</w:t>
            </w:r>
            <w:r w:rsidRPr="00705289">
              <w:rPr>
                <w:rFonts w:ascii="Times New Roman" w:eastAsia="Times New Roman" w:hAnsi="Times New Roman" w:cs="Times New Roman"/>
              </w:rPr>
              <w:t>ский сад № 11»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Работа  в составе межмуниципального ресурсного центра "</w:t>
            </w:r>
            <w:proofErr w:type="gramStart"/>
            <w:r w:rsidRPr="00705289">
              <w:rPr>
                <w:rFonts w:ascii="Times New Roman" w:eastAsia="Times New Roman" w:hAnsi="Times New Roman" w:cs="Times New Roman"/>
              </w:rPr>
              <w:t>Детский</w:t>
            </w:r>
            <w:proofErr w:type="gramEnd"/>
            <w:r w:rsidRPr="007052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Техномир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Е.А. 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Скочилова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2017-2018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По плану 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ресу</w:t>
            </w:r>
            <w:r w:rsidRPr="00705289">
              <w:rPr>
                <w:rFonts w:ascii="Times New Roman" w:eastAsia="Times New Roman" w:hAnsi="Times New Roman" w:cs="Times New Roman"/>
              </w:rPr>
              <w:t>р</w:t>
            </w:r>
            <w:r w:rsidRPr="00705289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 центра</w:t>
            </w:r>
          </w:p>
        </w:tc>
      </w:tr>
    </w:tbl>
    <w:p w:rsidR="00705289" w:rsidRPr="00705289" w:rsidRDefault="00705289" w:rsidP="007052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052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4"/>
        <w:gridCol w:w="1572"/>
        <w:gridCol w:w="2449"/>
        <w:gridCol w:w="1417"/>
        <w:gridCol w:w="1985"/>
      </w:tblGrid>
      <w:tr w:rsidR="00705289" w:rsidRPr="00705289" w:rsidTr="00F52CA1">
        <w:trPr>
          <w:trHeight w:val="31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КРАЕВОЙ УРОВЕНЬ</w:t>
            </w:r>
          </w:p>
        </w:tc>
      </w:tr>
      <w:tr w:rsidR="00705289" w:rsidRPr="00705289" w:rsidTr="00F52CA1">
        <w:trPr>
          <w:trHeight w:val="139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МАДОУ «Детский сад № 39» МО «ЛГО»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Читаем вм</w:t>
            </w:r>
            <w:r w:rsidRPr="00705289">
              <w:rPr>
                <w:rFonts w:ascii="Times New Roman" w:eastAsia="Times New Roman" w:hAnsi="Times New Roman" w:cs="Times New Roman"/>
              </w:rPr>
              <w:t>е</w:t>
            </w:r>
            <w:r w:rsidRPr="00705289">
              <w:rPr>
                <w:rFonts w:ascii="Times New Roman" w:eastAsia="Times New Roman" w:hAnsi="Times New Roman" w:cs="Times New Roman"/>
              </w:rPr>
              <w:t xml:space="preserve">сте 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Серебренникова Е.В., консультант сектора ДО управления общего образования Мин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 xml:space="preserve">стерства образования и науки Пермского края /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Перескокова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2017-2018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по плану Мин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стерства образ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вания и науки Пермского</w:t>
            </w:r>
          </w:p>
        </w:tc>
      </w:tr>
      <w:tr w:rsidR="00705289" w:rsidRPr="00705289" w:rsidTr="00F52CA1">
        <w:trPr>
          <w:trHeight w:val="63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МАДОУ "Детский  сад №26" 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63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«Детский сад № 11»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63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«Детский сад № 17»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63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"Детский сад № 38"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157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Кормовищенская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СОШ" структурные подразд</w:t>
            </w:r>
            <w:r w:rsidRPr="00705289">
              <w:rPr>
                <w:rFonts w:ascii="Times New Roman" w:eastAsia="Times New Roman" w:hAnsi="Times New Roman" w:cs="Times New Roman"/>
              </w:rPr>
              <w:t>е</w:t>
            </w:r>
            <w:r w:rsidRPr="00705289">
              <w:rPr>
                <w:rFonts w:ascii="Times New Roman" w:eastAsia="Times New Roman" w:hAnsi="Times New Roman" w:cs="Times New Roman"/>
              </w:rPr>
              <w:t xml:space="preserve">ления "Детский сад п.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Корм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вище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", "Детский сад п.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Ломо</w:t>
            </w:r>
            <w:r w:rsidRPr="00705289">
              <w:rPr>
                <w:rFonts w:ascii="Times New Roman" w:eastAsia="Times New Roman" w:hAnsi="Times New Roman" w:cs="Times New Roman"/>
              </w:rPr>
              <w:t>в</w:t>
            </w:r>
            <w:r w:rsidRPr="00705289"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94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 xml:space="preserve">МАДОУ "Центр развития </w:t>
            </w:r>
            <w:proofErr w:type="gramStart"/>
            <w:r w:rsidRPr="0070528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бенка-Детский</w:t>
            </w:r>
            <w:proofErr w:type="gramEnd"/>
            <w:r w:rsidRPr="00705289">
              <w:rPr>
                <w:rFonts w:ascii="Times New Roman" w:eastAsia="Times New Roman" w:hAnsi="Times New Roman" w:cs="Times New Roman"/>
                <w:color w:val="000000"/>
              </w:rPr>
              <w:t xml:space="preserve"> сад № 21" МО "ЛГО"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63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lastRenderedPageBreak/>
              <w:t>МАДОУ «Детский сад № 27"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945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МБОУ "ООШ № 17" структу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ное подразделение "Детский сад № 29"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63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МБОУ "Начальная школа - детский сад"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5289" w:rsidRPr="00705289" w:rsidRDefault="00705289" w:rsidP="008A0C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8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192"/>
        <w:gridCol w:w="1873"/>
        <w:gridCol w:w="2479"/>
        <w:gridCol w:w="3118"/>
        <w:gridCol w:w="1985"/>
      </w:tblGrid>
      <w:tr w:rsidR="00705289" w:rsidRPr="00705289" w:rsidTr="00F52CA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МУНИЦИПАЛЬНЫЙ УРОВЕНЬ</w:t>
            </w:r>
          </w:p>
        </w:tc>
      </w:tr>
      <w:tr w:rsidR="00705289" w:rsidRPr="00705289" w:rsidTr="00F52CA1">
        <w:trPr>
          <w:trHeight w:val="94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СТАТУС - ПЛОЩАДКА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научный руководитель / кур</w:t>
            </w:r>
            <w:r w:rsidRPr="00705289">
              <w:rPr>
                <w:rFonts w:ascii="Times New Roman" w:eastAsia="Times New Roman" w:hAnsi="Times New Roman" w:cs="Times New Roman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</w:rPr>
              <w:t>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срок действия</w:t>
            </w:r>
          </w:p>
        </w:tc>
      </w:tr>
      <w:tr w:rsidR="00705289" w:rsidRPr="00705289" w:rsidTr="00F52CA1">
        <w:trPr>
          <w:trHeight w:val="3780"/>
        </w:trPr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«Детский сад № 38»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Муниципальная опытно педаг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гическая пл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щадка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Организационно-методическое сопр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вождение освоения технологии ОТС</w:t>
            </w:r>
            <w:proofErr w:type="gramStart"/>
            <w:r w:rsidRPr="00705289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 w:rsidRPr="00705289">
              <w:rPr>
                <w:rFonts w:ascii="Times New Roman" w:eastAsia="Times New Roman" w:hAnsi="Times New Roman" w:cs="Times New Roman"/>
              </w:rPr>
              <w:t xml:space="preserve"> ТРИЗ РТВ в младшем дошкольном возрасте как средство реализ</w:t>
            </w:r>
            <w:r w:rsidRPr="00705289">
              <w:rPr>
                <w:rFonts w:ascii="Times New Roman" w:eastAsia="Times New Roman" w:hAnsi="Times New Roman" w:cs="Times New Roman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</w:rPr>
              <w:t>ции ФГОС ДО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Сидорчук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Т.А., кандидат п</w:t>
            </w:r>
            <w:r w:rsidRPr="00705289">
              <w:rPr>
                <w:rFonts w:ascii="Times New Roman" w:eastAsia="Times New Roman" w:hAnsi="Times New Roman" w:cs="Times New Roman"/>
              </w:rPr>
              <w:t>е</w:t>
            </w:r>
            <w:r w:rsidRPr="00705289">
              <w:rPr>
                <w:rFonts w:ascii="Times New Roman" w:eastAsia="Times New Roman" w:hAnsi="Times New Roman" w:cs="Times New Roman"/>
              </w:rPr>
              <w:t>дагогических наук, сертиф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 xml:space="preserve">цированный специалист по ТРИЗ, доцент,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05289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05289">
              <w:rPr>
                <w:rFonts w:ascii="Times New Roman" w:eastAsia="Times New Roman" w:hAnsi="Times New Roman" w:cs="Times New Roman"/>
              </w:rPr>
              <w:t>льяновск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/                                   куратор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Перескокова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705289" w:rsidRPr="00705289" w:rsidTr="00F52CA1">
        <w:trPr>
          <w:trHeight w:val="16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МАДОУ «Детский сад № 39» МО «ЛГО»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Площадка повышения квалификации пед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гогических работников ДОО по проектной деятельности, организации образовател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ного процесса в рамках детско-взрослых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куратор Малахова К.В.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2016-2018</w:t>
            </w:r>
          </w:p>
        </w:tc>
      </w:tr>
    </w:tbl>
    <w:p w:rsidR="00705289" w:rsidRPr="00705289" w:rsidRDefault="00705289" w:rsidP="007052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701"/>
        <w:gridCol w:w="1559"/>
        <w:gridCol w:w="2694"/>
      </w:tblGrid>
      <w:tr w:rsidR="00705289" w:rsidRPr="00705289" w:rsidTr="00F52CA1">
        <w:trPr>
          <w:trHeight w:val="315"/>
        </w:trPr>
        <w:tc>
          <w:tcPr>
            <w:tcW w:w="10647" w:type="dxa"/>
            <w:gridSpan w:val="4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МУНИЦИПАЛЬНЫЙ УРОВЕНЬ</w:t>
            </w:r>
          </w:p>
        </w:tc>
      </w:tr>
      <w:tr w:rsidR="00705289" w:rsidRPr="00705289" w:rsidTr="00F52CA1">
        <w:trPr>
          <w:trHeight w:val="1020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СТАТУС - УЧАСТНИК ПРОЕКТА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 куратор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срок действия</w:t>
            </w:r>
          </w:p>
        </w:tc>
      </w:tr>
      <w:tr w:rsidR="00705289" w:rsidRPr="00705289" w:rsidTr="00F52CA1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МАДОУ «Детский сад № 39» МО «ЛГО»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ГТО для д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школят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Перескокова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705289" w:rsidRPr="00705289" w:rsidTr="00F52CA1">
        <w:trPr>
          <w:trHeight w:val="329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МАДОУ "Детский  сад №26" 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405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«Детский сад № 11»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426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«Детский сад № 17»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491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"Детский сад № 38"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1144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Кормовищенская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СОШ" структурные подразделения "Детский сад п.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Кормовище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", "Детский сад п.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Ломовка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715"/>
        </w:trPr>
        <w:tc>
          <w:tcPr>
            <w:tcW w:w="4693" w:type="dxa"/>
            <w:shd w:val="clear" w:color="auto" w:fill="auto"/>
            <w:vAlign w:val="bottom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 xml:space="preserve">МАДОУ "Центр развития </w:t>
            </w:r>
            <w:proofErr w:type="gramStart"/>
            <w:r w:rsidRPr="00705289">
              <w:rPr>
                <w:rFonts w:ascii="Times New Roman" w:eastAsia="Times New Roman" w:hAnsi="Times New Roman" w:cs="Times New Roman"/>
                <w:color w:val="000000"/>
              </w:rPr>
              <w:t>ребенка-Детский</w:t>
            </w:r>
            <w:proofErr w:type="gramEnd"/>
            <w:r w:rsidRPr="00705289">
              <w:rPr>
                <w:rFonts w:ascii="Times New Roman" w:eastAsia="Times New Roman" w:hAnsi="Times New Roman" w:cs="Times New Roman"/>
                <w:color w:val="000000"/>
              </w:rPr>
              <w:t xml:space="preserve"> сад № 21" МО "ЛГО"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457"/>
        </w:trPr>
        <w:tc>
          <w:tcPr>
            <w:tcW w:w="4693" w:type="dxa"/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lastRenderedPageBreak/>
              <w:t>МАДОУ "Детский сад № 27"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629"/>
        </w:trPr>
        <w:tc>
          <w:tcPr>
            <w:tcW w:w="4693" w:type="dxa"/>
            <w:shd w:val="clear" w:color="auto" w:fill="auto"/>
            <w:vAlign w:val="bottom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МБОУ "ООШ № 17" структурное подраздел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ние "Детский сад № 29"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273"/>
        </w:trPr>
        <w:tc>
          <w:tcPr>
            <w:tcW w:w="4693" w:type="dxa"/>
            <w:shd w:val="clear" w:color="auto" w:fill="auto"/>
            <w:vAlign w:val="bottom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289">
              <w:rPr>
                <w:rFonts w:ascii="Times New Roman" w:eastAsia="Times New Roman" w:hAnsi="Times New Roman" w:cs="Times New Roman"/>
                <w:color w:val="000000"/>
              </w:rPr>
              <w:t>МБОУ "Начальная школа - детский сад"</w:t>
            </w:r>
          </w:p>
        </w:tc>
        <w:tc>
          <w:tcPr>
            <w:tcW w:w="1701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5289" w:rsidRPr="00705289" w:rsidRDefault="00705289" w:rsidP="007052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289" w:rsidRPr="00705289" w:rsidRDefault="00705289" w:rsidP="0070528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5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Инновационные практики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0"/>
        <w:gridCol w:w="2855"/>
        <w:gridCol w:w="2693"/>
        <w:gridCol w:w="1418"/>
        <w:gridCol w:w="1701"/>
      </w:tblGrid>
      <w:tr w:rsidR="00705289" w:rsidRPr="00705289" w:rsidTr="00F52CA1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5289">
              <w:rPr>
                <w:rFonts w:ascii="Times New Roman" w:eastAsia="Times New Roman" w:hAnsi="Times New Roman" w:cs="Times New Roman"/>
                <w:b/>
                <w:bCs/>
              </w:rPr>
              <w:t>СТАТУС -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научный руковод</w:t>
            </w:r>
            <w:r w:rsidRPr="00705289">
              <w:rPr>
                <w:rFonts w:ascii="Times New Roman" w:eastAsia="Times New Roman" w:hAnsi="Times New Roman" w:cs="Times New Roman"/>
              </w:rPr>
              <w:t>и</w:t>
            </w:r>
            <w:r w:rsidRPr="00705289">
              <w:rPr>
                <w:rFonts w:ascii="Times New Roman" w:eastAsia="Times New Roman" w:hAnsi="Times New Roman" w:cs="Times New Roman"/>
              </w:rPr>
              <w:t>тель / кур</w:t>
            </w:r>
            <w:r w:rsidRPr="00705289">
              <w:rPr>
                <w:rFonts w:ascii="Times New Roman" w:eastAsia="Times New Roman" w:hAnsi="Times New Roman" w:cs="Times New Roman"/>
              </w:rPr>
              <w:t>а</w:t>
            </w:r>
            <w:r w:rsidRPr="00705289">
              <w:rPr>
                <w:rFonts w:ascii="Times New Roman" w:eastAsia="Times New Roman" w:hAnsi="Times New Roman" w:cs="Times New Roman"/>
              </w:rPr>
              <w:t>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срок действия</w:t>
            </w:r>
          </w:p>
        </w:tc>
      </w:tr>
      <w:tr w:rsidR="00705289" w:rsidRPr="00705289" w:rsidTr="00F52CA1">
        <w:trPr>
          <w:trHeight w:val="14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«Детский сад № 11»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Научное  сопровождение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"Технология социального  партнёрства  ДОУ  и с</w:t>
            </w:r>
            <w:r w:rsidRPr="00705289">
              <w:rPr>
                <w:rFonts w:ascii="Times New Roman" w:eastAsia="Times New Roman" w:hAnsi="Times New Roman" w:cs="Times New Roman"/>
              </w:rPr>
              <w:t>е</w:t>
            </w:r>
            <w:r w:rsidRPr="00705289">
              <w:rPr>
                <w:rFonts w:ascii="Times New Roman" w:eastAsia="Times New Roman" w:hAnsi="Times New Roman" w:cs="Times New Roman"/>
              </w:rPr>
              <w:t>мьи"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З.Л.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Венк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2017-2018 </w:t>
            </w:r>
          </w:p>
        </w:tc>
      </w:tr>
      <w:tr w:rsidR="00705289" w:rsidRPr="00705289" w:rsidTr="00F52CA1">
        <w:trPr>
          <w:trHeight w:val="18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МАДОУ "Детский сад № 39" МО "ЛГО"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Реализация эколого-краеведческого проекта "По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Лысьвенским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доро</w:t>
            </w:r>
            <w:r w:rsidRPr="00705289">
              <w:rPr>
                <w:rFonts w:ascii="Times New Roman" w:eastAsia="Times New Roman" w:hAnsi="Times New Roman" w:cs="Times New Roman"/>
              </w:rPr>
              <w:t>ж</w:t>
            </w:r>
            <w:r w:rsidRPr="00705289">
              <w:rPr>
                <w:rFonts w:ascii="Times New Roman" w:eastAsia="Times New Roman" w:hAnsi="Times New Roman" w:cs="Times New Roman"/>
              </w:rPr>
              <w:t xml:space="preserve">кам с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Единорожкой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руководитель  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Скочилова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705289" w:rsidRPr="00705289" w:rsidTr="00F52CA1">
        <w:trPr>
          <w:trHeight w:val="9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Инженеры будущего (со</w:t>
            </w:r>
            <w:r w:rsidRPr="00705289">
              <w:rPr>
                <w:rFonts w:ascii="Times New Roman" w:eastAsia="Times New Roman" w:hAnsi="Times New Roman" w:cs="Times New Roman"/>
              </w:rPr>
              <w:t>в</w:t>
            </w:r>
            <w:r w:rsidRPr="00705289">
              <w:rPr>
                <w:rFonts w:ascii="Times New Roman" w:eastAsia="Times New Roman" w:hAnsi="Times New Roman" w:cs="Times New Roman"/>
              </w:rPr>
              <w:t>местно с МБУК "</w:t>
            </w:r>
            <w:proofErr w:type="spellStart"/>
            <w:r w:rsidRPr="00705289">
              <w:rPr>
                <w:rFonts w:ascii="Times New Roman" w:eastAsia="Times New Roman" w:hAnsi="Times New Roman" w:cs="Times New Roman"/>
              </w:rPr>
              <w:t>Лысьве</w:t>
            </w:r>
            <w:r w:rsidRPr="00705289">
              <w:rPr>
                <w:rFonts w:ascii="Times New Roman" w:eastAsia="Times New Roman" w:hAnsi="Times New Roman" w:cs="Times New Roman"/>
              </w:rPr>
              <w:t>н</w:t>
            </w:r>
            <w:r w:rsidRPr="00705289">
              <w:rPr>
                <w:rFonts w:ascii="Times New Roman" w:eastAsia="Times New Roman" w:hAnsi="Times New Roman" w:cs="Times New Roman"/>
              </w:rPr>
              <w:t>ский</w:t>
            </w:r>
            <w:proofErr w:type="spellEnd"/>
            <w:r w:rsidRPr="00705289">
              <w:rPr>
                <w:rFonts w:ascii="Times New Roman" w:eastAsia="Times New Roman" w:hAnsi="Times New Roman" w:cs="Times New Roman"/>
              </w:rPr>
              <w:t xml:space="preserve"> музей")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289" w:rsidRPr="00705289" w:rsidRDefault="00705289" w:rsidP="007052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05289" w:rsidRPr="00705289" w:rsidTr="00F52CA1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"Детский сад № 38"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инновационный управле</w:t>
            </w:r>
            <w:r w:rsidRPr="00705289">
              <w:rPr>
                <w:rFonts w:ascii="Times New Roman" w:eastAsia="Times New Roman" w:hAnsi="Times New Roman" w:cs="Times New Roman"/>
              </w:rPr>
              <w:t>н</w:t>
            </w:r>
            <w:r w:rsidRPr="00705289">
              <w:rPr>
                <w:rFonts w:ascii="Times New Roman" w:eastAsia="Times New Roman" w:hAnsi="Times New Roman" w:cs="Times New Roman"/>
              </w:rPr>
              <w:t>ческий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Академия ТРИЗ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Долгих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2016-2019 </w:t>
            </w:r>
          </w:p>
        </w:tc>
      </w:tr>
      <w:tr w:rsidR="00705289" w:rsidRPr="00705289" w:rsidTr="00F52CA1">
        <w:trPr>
          <w:trHeight w:val="22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МАДОУ "Детский сад № 26" 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разработка и внедрение модели краткосрочных образовательных практик в вариативную часть ООП </w:t>
            </w:r>
            <w:proofErr w:type="gramStart"/>
            <w:r w:rsidRPr="00705289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Литвина И.Л.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2017-2019</w:t>
            </w:r>
          </w:p>
        </w:tc>
      </w:tr>
      <w:tr w:rsidR="00705289" w:rsidRPr="00705289" w:rsidTr="00F52CA1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МБДОУ "Детский сад № 38"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изучение и освоение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Оценка качества образ</w:t>
            </w:r>
            <w:r w:rsidRPr="00705289">
              <w:rPr>
                <w:rFonts w:ascii="Times New Roman" w:eastAsia="Times New Roman" w:hAnsi="Times New Roman" w:cs="Times New Roman"/>
              </w:rPr>
              <w:t>о</w:t>
            </w:r>
            <w:r w:rsidRPr="00705289">
              <w:rPr>
                <w:rFonts w:ascii="Times New Roman" w:eastAsia="Times New Roman" w:hAnsi="Times New Roman" w:cs="Times New Roman"/>
              </w:rPr>
              <w:t xml:space="preserve">вания по шкалам ECERS-R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>Долгих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89" w:rsidRPr="00705289" w:rsidRDefault="00705289" w:rsidP="0070528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289">
              <w:rPr>
                <w:rFonts w:ascii="Times New Roman" w:eastAsia="Times New Roman" w:hAnsi="Times New Roman" w:cs="Times New Roman"/>
              </w:rPr>
              <w:t xml:space="preserve">2017-2020 </w:t>
            </w:r>
          </w:p>
        </w:tc>
      </w:tr>
    </w:tbl>
    <w:p w:rsidR="00705289" w:rsidRPr="00705289" w:rsidRDefault="00705289" w:rsidP="0070528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5289" w:rsidRPr="00705289" w:rsidRDefault="00705289" w:rsidP="007052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сравнении  с инновационным полем 2016-2017 учебного года активизация деятельности ДОО  прошла за счет  участия в краевом проекте «Читаем ВМЕСТЕ» и муниципальном проекте «ГТО для дошколят». Инновационные практики внедряются в 4 ДОО из 7.</w:t>
      </w:r>
    </w:p>
    <w:p w:rsidR="00F52CA1" w:rsidRPr="00F52CA1" w:rsidRDefault="00F52CA1" w:rsidP="00F52CA1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Активными участниками образовательного процесса в соответствии с ФГОС </w:t>
      </w:r>
      <w:proofErr w:type="gramStart"/>
      <w:r w:rsidRPr="00F52C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2CA1">
        <w:rPr>
          <w:rFonts w:ascii="Times New Roman" w:hAnsi="Times New Roman" w:cs="Times New Roman"/>
          <w:sz w:val="28"/>
          <w:szCs w:val="28"/>
        </w:rPr>
        <w:t xml:space="preserve"> становятся родители.</w:t>
      </w:r>
    </w:p>
    <w:p w:rsidR="00F52CA1" w:rsidRPr="00F52CA1" w:rsidRDefault="00F52CA1" w:rsidP="00F52CA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ab/>
        <w:t>Во всех образовательных организациях, проводятся родительские конференции и стажировки.</w:t>
      </w:r>
    </w:p>
    <w:p w:rsidR="00F52CA1" w:rsidRPr="00F52CA1" w:rsidRDefault="00F52CA1" w:rsidP="00F52CA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lastRenderedPageBreak/>
        <w:tab/>
        <w:t>Активное участие принимали  команды родителей в организации и проведении робототехнического форума  «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>». Представители родительской общественн</w:t>
      </w:r>
      <w:r w:rsidRPr="00F52CA1">
        <w:rPr>
          <w:rFonts w:ascii="Times New Roman" w:hAnsi="Times New Roman" w:cs="Times New Roman"/>
          <w:sz w:val="28"/>
          <w:szCs w:val="28"/>
        </w:rPr>
        <w:t>о</w:t>
      </w:r>
      <w:r w:rsidRPr="00F52CA1">
        <w:rPr>
          <w:rFonts w:ascii="Times New Roman" w:hAnsi="Times New Roman" w:cs="Times New Roman"/>
          <w:sz w:val="28"/>
          <w:szCs w:val="28"/>
        </w:rPr>
        <w:t>сти были членами жюри конкурса «Воспитатель года 2018».</w:t>
      </w:r>
    </w:p>
    <w:p w:rsidR="00F52CA1" w:rsidRPr="00F52CA1" w:rsidRDefault="00F52CA1" w:rsidP="00F52CA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ab/>
        <w:t>Состоялся муниципальный Форум общественного семейного воспитания "Мы вместе". В ходе пленарного заседания и во время работы площадок "Создаем и позн</w:t>
      </w:r>
      <w:r w:rsidRPr="00F52CA1">
        <w:rPr>
          <w:rFonts w:ascii="Times New Roman" w:hAnsi="Times New Roman" w:cs="Times New Roman"/>
          <w:sz w:val="28"/>
          <w:szCs w:val="28"/>
        </w:rPr>
        <w:t>а</w:t>
      </w:r>
      <w:r w:rsidRPr="00F52CA1">
        <w:rPr>
          <w:rFonts w:ascii="Times New Roman" w:hAnsi="Times New Roman" w:cs="Times New Roman"/>
          <w:sz w:val="28"/>
          <w:szCs w:val="28"/>
        </w:rPr>
        <w:t xml:space="preserve">ем вместе", "Читаем и познаем вместе", "Художественно-эстетическое развитие" участники познакомились с особенностями развития дошкольного образования в 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Л</w:t>
      </w:r>
      <w:r w:rsidRPr="00F52CA1">
        <w:rPr>
          <w:rFonts w:ascii="Times New Roman" w:hAnsi="Times New Roman" w:cs="Times New Roman"/>
          <w:sz w:val="28"/>
          <w:szCs w:val="28"/>
        </w:rPr>
        <w:t>ы</w:t>
      </w:r>
      <w:r w:rsidRPr="00F52CA1">
        <w:rPr>
          <w:rFonts w:ascii="Times New Roman" w:hAnsi="Times New Roman" w:cs="Times New Roman"/>
          <w:sz w:val="28"/>
          <w:szCs w:val="28"/>
        </w:rPr>
        <w:t>сьвенском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 xml:space="preserve"> городском округе, опытом взаимодействия, сотрудничества, партнерства педагогов, родителей и социальных партнеров МАДОУ "Детский сад № 39", а также  опытом семейного воспитания. Участвовали в практических мероприятиях, которые провели родители и педагоги: "Клуб "Инженеры будущего" для детей и взрослых", "Растим читателей: традиции читающей семьи", " Растим любознательных и акти</w:t>
      </w:r>
      <w:r w:rsidRPr="00F52CA1">
        <w:rPr>
          <w:rFonts w:ascii="Times New Roman" w:hAnsi="Times New Roman" w:cs="Times New Roman"/>
          <w:sz w:val="28"/>
          <w:szCs w:val="28"/>
        </w:rPr>
        <w:t>в</w:t>
      </w:r>
      <w:r w:rsidRPr="00F52CA1">
        <w:rPr>
          <w:rFonts w:ascii="Times New Roman" w:hAnsi="Times New Roman" w:cs="Times New Roman"/>
          <w:sz w:val="28"/>
          <w:szCs w:val="28"/>
        </w:rPr>
        <w:t>ных: краеведение и исследование в детском саду и дома". Родители и педагоги детских садов города  представили свой опыт взаимодействия во время работы площадок. З</w:t>
      </w:r>
      <w:r w:rsidRPr="00F52CA1">
        <w:rPr>
          <w:rFonts w:ascii="Times New Roman" w:hAnsi="Times New Roman" w:cs="Times New Roman"/>
          <w:sz w:val="28"/>
          <w:szCs w:val="28"/>
        </w:rPr>
        <w:t>а</w:t>
      </w:r>
      <w:r w:rsidRPr="00F52CA1">
        <w:rPr>
          <w:rFonts w:ascii="Times New Roman" w:hAnsi="Times New Roman" w:cs="Times New Roman"/>
          <w:sz w:val="28"/>
          <w:szCs w:val="28"/>
        </w:rPr>
        <w:t>вершился Форум гала-концертом «Колыбельного фестиваля».</w:t>
      </w:r>
    </w:p>
    <w:p w:rsidR="00F52CA1" w:rsidRPr="00F52CA1" w:rsidRDefault="00F52CA1" w:rsidP="00F52CA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ab/>
        <w:t>Деятельность родительских клубов «Инженеры будущего» и «Творческая моз</w:t>
      </w:r>
      <w:r w:rsidRPr="00F52CA1">
        <w:rPr>
          <w:rFonts w:ascii="Times New Roman" w:hAnsi="Times New Roman" w:cs="Times New Roman"/>
          <w:sz w:val="28"/>
          <w:szCs w:val="28"/>
        </w:rPr>
        <w:t>а</w:t>
      </w:r>
      <w:r w:rsidRPr="00F52CA1">
        <w:rPr>
          <w:rFonts w:ascii="Times New Roman" w:hAnsi="Times New Roman" w:cs="Times New Roman"/>
          <w:sz w:val="28"/>
          <w:szCs w:val="28"/>
        </w:rPr>
        <w:t>ика» (детская журналистика) МАДОУ «Детский сад № 39», была представлена на I Открытый семейный форуме, который прошел в Лысьве в апреле 2017 г.</w:t>
      </w:r>
    </w:p>
    <w:p w:rsidR="00F52CA1" w:rsidRPr="00F52CA1" w:rsidRDefault="00F52CA1" w:rsidP="00F52CA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ab/>
        <w:t>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F52CA1">
        <w:rPr>
          <w:rFonts w:ascii="Times New Roman" w:hAnsi="Times New Roman" w:cs="Times New Roman"/>
          <w:sz w:val="28"/>
          <w:szCs w:val="28"/>
        </w:rPr>
        <w:t>познакомить педагогическую и родительскую общ</w:t>
      </w:r>
      <w:r w:rsidRPr="00F52CA1">
        <w:rPr>
          <w:rFonts w:ascii="Times New Roman" w:hAnsi="Times New Roman" w:cs="Times New Roman"/>
          <w:sz w:val="28"/>
          <w:szCs w:val="28"/>
        </w:rPr>
        <w:t>е</w:t>
      </w:r>
      <w:r w:rsidRPr="00F52CA1">
        <w:rPr>
          <w:rFonts w:ascii="Times New Roman" w:hAnsi="Times New Roman" w:cs="Times New Roman"/>
          <w:sz w:val="28"/>
          <w:szCs w:val="28"/>
        </w:rPr>
        <w:t>ственность с технологиями партнерского взаимодействия с родителями и методикой создания семейных и родительских клубов;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A1">
        <w:rPr>
          <w:rFonts w:ascii="Times New Roman" w:hAnsi="Times New Roman" w:cs="Times New Roman"/>
          <w:bCs/>
          <w:color w:val="000000"/>
          <w:sz w:val="28"/>
          <w:szCs w:val="28"/>
        </w:rPr>
        <w:t>разработать и  апробировать</w:t>
      </w:r>
      <w:r w:rsidRPr="00F52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2CA1">
        <w:rPr>
          <w:rStyle w:val="1"/>
          <w:rFonts w:ascii="Times New Roman" w:hAnsi="Times New Roman" w:cs="Times New Roman"/>
          <w:sz w:val="28"/>
          <w:szCs w:val="28"/>
        </w:rPr>
        <w:t xml:space="preserve"> систему  вз</w:t>
      </w:r>
      <w:r w:rsidRPr="00F52CA1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F52CA1">
        <w:rPr>
          <w:rStyle w:val="1"/>
          <w:rFonts w:ascii="Times New Roman" w:hAnsi="Times New Roman" w:cs="Times New Roman"/>
          <w:sz w:val="28"/>
          <w:szCs w:val="28"/>
        </w:rPr>
        <w:t xml:space="preserve">имодействия с родителями  </w:t>
      </w:r>
      <w:r w:rsidRPr="00F52CA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направленную  на  развитие воспитательного потенциала семей воспитанников ДОО, через реализацию муниципального проекта. </w:t>
      </w:r>
    </w:p>
    <w:p w:rsidR="00F52CA1" w:rsidRPr="00F52CA1" w:rsidRDefault="00F52CA1" w:rsidP="00F5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ab/>
        <w:t>С целью поддержки и сопровождения одаренных детей в дошкольных образов</w:t>
      </w:r>
      <w:r w:rsidRPr="00F52CA1">
        <w:rPr>
          <w:rFonts w:ascii="Times New Roman" w:hAnsi="Times New Roman" w:cs="Times New Roman"/>
          <w:sz w:val="28"/>
          <w:szCs w:val="28"/>
        </w:rPr>
        <w:t>а</w:t>
      </w:r>
      <w:r w:rsidRPr="00F52CA1">
        <w:rPr>
          <w:rFonts w:ascii="Times New Roman" w:hAnsi="Times New Roman" w:cs="Times New Roman"/>
          <w:sz w:val="28"/>
          <w:szCs w:val="28"/>
        </w:rPr>
        <w:t>тельных организациях прошли следующие, ставшие уже традиционными меропри</w:t>
      </w:r>
      <w:r w:rsidRPr="00F52CA1">
        <w:rPr>
          <w:rFonts w:ascii="Times New Roman" w:hAnsi="Times New Roman" w:cs="Times New Roman"/>
          <w:sz w:val="28"/>
          <w:szCs w:val="28"/>
        </w:rPr>
        <w:t>я</w:t>
      </w:r>
      <w:r w:rsidRPr="00F52CA1">
        <w:rPr>
          <w:rFonts w:ascii="Times New Roman" w:hAnsi="Times New Roman" w:cs="Times New Roman"/>
          <w:sz w:val="28"/>
          <w:szCs w:val="28"/>
        </w:rPr>
        <w:t xml:space="preserve">тия: </w:t>
      </w:r>
    </w:p>
    <w:p w:rsidR="00F52CA1" w:rsidRPr="00F52CA1" w:rsidRDefault="00F52CA1" w:rsidP="00F52CA1">
      <w:pPr>
        <w:kinsoku w:val="0"/>
        <w:overflowPunct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-  интеллектуальный конкурс «Умники и умницы».  </w:t>
      </w:r>
      <w:r w:rsidRPr="00F52CA1">
        <w:rPr>
          <w:rFonts w:ascii="Times New Roman" w:hAnsi="Times New Roman" w:cs="Times New Roman"/>
          <w:sz w:val="28"/>
          <w:szCs w:val="28"/>
          <w:lang w:eastAsia="en-US"/>
        </w:rPr>
        <w:t xml:space="preserve">Новшеством, внесённым в организацию конкурса в этом году, явилось участие семейных команд в количестве 6 человек (3 ребёнка и 3 родителя) от каждого комплекса. </w:t>
      </w:r>
    </w:p>
    <w:p w:rsidR="00F52CA1" w:rsidRPr="00F52CA1" w:rsidRDefault="00F52CA1" w:rsidP="00F52CA1">
      <w:pPr>
        <w:kinsoku w:val="0"/>
        <w:overflowPunct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lang w:eastAsia="en-US"/>
        </w:rPr>
      </w:pPr>
      <w:r w:rsidRPr="00F52CA1">
        <w:rPr>
          <w:rFonts w:ascii="Times New Roman" w:hAnsi="Times New Roman" w:cs="Times New Roman"/>
          <w:sz w:val="28"/>
          <w:szCs w:val="28"/>
          <w:lang w:eastAsia="en-US"/>
        </w:rPr>
        <w:t>В конкурсе приняло участие 8 команд из 8 дошкольных образовательных учр</w:t>
      </w:r>
      <w:r w:rsidRPr="00F52CA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52CA1">
        <w:rPr>
          <w:rFonts w:ascii="Times New Roman" w:hAnsi="Times New Roman" w:cs="Times New Roman"/>
          <w:sz w:val="28"/>
          <w:szCs w:val="28"/>
          <w:lang w:eastAsia="en-US"/>
        </w:rPr>
        <w:t>ждений города. Победителем конкурса стала команда МБДОУ «Детский сад № 17» - "</w:t>
      </w:r>
      <w:proofErr w:type="spellStart"/>
      <w:r w:rsidRPr="00F52CA1">
        <w:rPr>
          <w:rFonts w:ascii="Times New Roman" w:hAnsi="Times New Roman" w:cs="Times New Roman"/>
          <w:sz w:val="28"/>
          <w:szCs w:val="28"/>
          <w:lang w:eastAsia="en-US"/>
        </w:rPr>
        <w:t>Читалочка</w:t>
      </w:r>
      <w:proofErr w:type="spellEnd"/>
      <w:r w:rsidRPr="00F52CA1">
        <w:rPr>
          <w:rFonts w:ascii="Times New Roman" w:hAnsi="Times New Roman" w:cs="Times New Roman"/>
          <w:sz w:val="28"/>
          <w:szCs w:val="28"/>
          <w:lang w:eastAsia="en-US"/>
        </w:rPr>
        <w:t>".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-  конкурс чтецов «Большой хоровод», в котором приняло участие 30 детей из 10 учреждений 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 xml:space="preserve"> городского округа, в том числе из детского сада п. 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Корм</w:t>
      </w:r>
      <w:r w:rsidRPr="00F52CA1">
        <w:rPr>
          <w:rFonts w:ascii="Times New Roman" w:hAnsi="Times New Roman" w:cs="Times New Roman"/>
          <w:sz w:val="28"/>
          <w:szCs w:val="28"/>
        </w:rPr>
        <w:t>о</w:t>
      </w:r>
      <w:r w:rsidRPr="00F52CA1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В ходе мероприятия детьми вместе </w:t>
      </w:r>
      <w:proofErr w:type="gramStart"/>
      <w:r w:rsidRPr="00F52C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2CA1">
        <w:rPr>
          <w:rFonts w:ascii="Times New Roman" w:hAnsi="Times New Roman" w:cs="Times New Roman"/>
          <w:sz w:val="28"/>
          <w:szCs w:val="28"/>
        </w:rPr>
        <w:t xml:space="preserve"> взрослыми была «создана» книга «Бол</w:t>
      </w:r>
      <w:r w:rsidRPr="00F52CA1">
        <w:rPr>
          <w:rFonts w:ascii="Times New Roman" w:hAnsi="Times New Roman" w:cs="Times New Roman"/>
          <w:sz w:val="28"/>
          <w:szCs w:val="28"/>
        </w:rPr>
        <w:t>ь</w:t>
      </w:r>
      <w:r w:rsidRPr="00F52CA1">
        <w:rPr>
          <w:rFonts w:ascii="Times New Roman" w:hAnsi="Times New Roman" w:cs="Times New Roman"/>
          <w:sz w:val="28"/>
          <w:szCs w:val="28"/>
        </w:rPr>
        <w:t>шой хоровод»: в нее вошли  произведения писателей и поэтов разных национальн</w:t>
      </w:r>
      <w:r w:rsidRPr="00F52CA1">
        <w:rPr>
          <w:rFonts w:ascii="Times New Roman" w:hAnsi="Times New Roman" w:cs="Times New Roman"/>
          <w:sz w:val="28"/>
          <w:szCs w:val="28"/>
        </w:rPr>
        <w:t>о</w:t>
      </w:r>
      <w:r w:rsidRPr="00F52CA1">
        <w:rPr>
          <w:rFonts w:ascii="Times New Roman" w:hAnsi="Times New Roman" w:cs="Times New Roman"/>
          <w:sz w:val="28"/>
          <w:szCs w:val="28"/>
        </w:rPr>
        <w:t xml:space="preserve">стей. Победителями конкурса стали: 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 xml:space="preserve"> (МАДОУ «Детский сад № 39») 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Алексей Сергеев (МАДОУ "ЦРР - детский сад № 21»). </w:t>
      </w:r>
    </w:p>
    <w:p w:rsidR="00F52CA1" w:rsidRPr="00F52CA1" w:rsidRDefault="00F52CA1" w:rsidP="00F52CA1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 w:rsidRPr="00F52CA1">
        <w:rPr>
          <w:sz w:val="28"/>
          <w:szCs w:val="28"/>
        </w:rPr>
        <w:t>- шашечный турнир, в котором приняли участие 28  воспитанников из дошкол</w:t>
      </w:r>
      <w:r w:rsidRPr="00F52CA1">
        <w:rPr>
          <w:sz w:val="28"/>
          <w:szCs w:val="28"/>
        </w:rPr>
        <w:t>ь</w:t>
      </w:r>
      <w:r w:rsidRPr="00F52CA1">
        <w:rPr>
          <w:sz w:val="28"/>
          <w:szCs w:val="28"/>
        </w:rPr>
        <w:t xml:space="preserve">ных учреждений </w:t>
      </w:r>
      <w:proofErr w:type="spellStart"/>
      <w:r w:rsidRPr="00F52CA1">
        <w:rPr>
          <w:sz w:val="28"/>
          <w:szCs w:val="28"/>
        </w:rPr>
        <w:t>Лысьвенского</w:t>
      </w:r>
      <w:proofErr w:type="spellEnd"/>
      <w:r w:rsidRPr="00F52CA1">
        <w:rPr>
          <w:sz w:val="28"/>
          <w:szCs w:val="28"/>
        </w:rPr>
        <w:t xml:space="preserve"> городского округа. Финал получился очень динами</w:t>
      </w:r>
      <w:r w:rsidRPr="00F52CA1">
        <w:rPr>
          <w:sz w:val="28"/>
          <w:szCs w:val="28"/>
        </w:rPr>
        <w:t>ч</w:t>
      </w:r>
      <w:r w:rsidRPr="00F52CA1">
        <w:rPr>
          <w:sz w:val="28"/>
          <w:szCs w:val="28"/>
        </w:rPr>
        <w:lastRenderedPageBreak/>
        <w:t xml:space="preserve">ным и захватывающим. В нём сошлись воспитанники МАДОУ «Детский сад № 26» и МАДОУ «Детский сад № 27». </w:t>
      </w:r>
    </w:p>
    <w:p w:rsidR="00F52CA1" w:rsidRPr="00F52CA1" w:rsidRDefault="00F52CA1" w:rsidP="00F52CA1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3"/>
          <w:szCs w:val="23"/>
        </w:rPr>
      </w:pPr>
      <w:r w:rsidRPr="00F52CA1">
        <w:rPr>
          <w:bCs/>
          <w:sz w:val="28"/>
          <w:szCs w:val="28"/>
        </w:rPr>
        <w:t xml:space="preserve"> </w:t>
      </w:r>
      <w:r w:rsidRPr="00F52CA1">
        <w:rPr>
          <w:bCs/>
          <w:sz w:val="28"/>
          <w:szCs w:val="28"/>
          <w:lang w:val="en-US"/>
        </w:rPr>
        <w:t>III</w:t>
      </w:r>
      <w:r w:rsidRPr="00F52CA1">
        <w:rPr>
          <w:rStyle w:val="apple-converted-space"/>
          <w:bCs/>
          <w:sz w:val="28"/>
          <w:szCs w:val="28"/>
        </w:rPr>
        <w:t> </w:t>
      </w:r>
      <w:proofErr w:type="gramStart"/>
      <w:r w:rsidRPr="00F52CA1">
        <w:rPr>
          <w:bCs/>
          <w:sz w:val="28"/>
          <w:szCs w:val="28"/>
        </w:rPr>
        <w:t>место  -</w:t>
      </w:r>
      <w:proofErr w:type="gramEnd"/>
      <w:r w:rsidRPr="00F52CA1">
        <w:rPr>
          <w:bCs/>
          <w:sz w:val="28"/>
          <w:szCs w:val="28"/>
        </w:rPr>
        <w:t xml:space="preserve"> </w:t>
      </w:r>
      <w:proofErr w:type="spellStart"/>
      <w:r w:rsidRPr="00F52CA1">
        <w:rPr>
          <w:bCs/>
          <w:sz w:val="28"/>
          <w:szCs w:val="28"/>
        </w:rPr>
        <w:t>Захарцов</w:t>
      </w:r>
      <w:proofErr w:type="spellEnd"/>
      <w:r w:rsidRPr="00F52CA1">
        <w:rPr>
          <w:bCs/>
          <w:sz w:val="28"/>
          <w:szCs w:val="28"/>
        </w:rPr>
        <w:t xml:space="preserve"> Ярослав, </w:t>
      </w:r>
      <w:r w:rsidRPr="00F52CA1">
        <w:rPr>
          <w:sz w:val="28"/>
          <w:szCs w:val="28"/>
        </w:rPr>
        <w:t>МАДОУ «Детский сад № 27»;</w:t>
      </w:r>
    </w:p>
    <w:p w:rsidR="00F52CA1" w:rsidRPr="00F52CA1" w:rsidRDefault="00F52CA1" w:rsidP="00F52CA1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3"/>
          <w:szCs w:val="23"/>
        </w:rPr>
      </w:pPr>
      <w:r w:rsidRPr="00F52CA1">
        <w:rPr>
          <w:bCs/>
          <w:sz w:val="28"/>
          <w:szCs w:val="28"/>
        </w:rPr>
        <w:t xml:space="preserve"> </w:t>
      </w:r>
      <w:r w:rsidRPr="00F52CA1">
        <w:rPr>
          <w:bCs/>
          <w:sz w:val="28"/>
          <w:szCs w:val="28"/>
          <w:lang w:val="en-US"/>
        </w:rPr>
        <w:t>II</w:t>
      </w:r>
      <w:r w:rsidRPr="00F52CA1">
        <w:rPr>
          <w:rStyle w:val="apple-converted-space"/>
          <w:bCs/>
          <w:sz w:val="28"/>
          <w:szCs w:val="28"/>
        </w:rPr>
        <w:t> </w:t>
      </w:r>
      <w:r w:rsidRPr="00F52CA1">
        <w:rPr>
          <w:bCs/>
          <w:sz w:val="28"/>
          <w:szCs w:val="28"/>
        </w:rPr>
        <w:t xml:space="preserve">место </w:t>
      </w:r>
      <w:proofErr w:type="gramStart"/>
      <w:r w:rsidRPr="00F52CA1">
        <w:rPr>
          <w:bCs/>
          <w:sz w:val="28"/>
          <w:szCs w:val="28"/>
        </w:rPr>
        <w:t>-  Булатова</w:t>
      </w:r>
      <w:proofErr w:type="gramEnd"/>
      <w:r w:rsidRPr="00F52CA1">
        <w:rPr>
          <w:bCs/>
          <w:sz w:val="28"/>
          <w:szCs w:val="28"/>
        </w:rPr>
        <w:t xml:space="preserve"> Мария, </w:t>
      </w:r>
      <w:r w:rsidRPr="00F52CA1">
        <w:rPr>
          <w:sz w:val="28"/>
          <w:szCs w:val="28"/>
        </w:rPr>
        <w:t>МАДОУ «Детский сад № 26»;</w:t>
      </w:r>
    </w:p>
    <w:p w:rsidR="00F52CA1" w:rsidRPr="00F52CA1" w:rsidRDefault="00F52CA1" w:rsidP="00F52CA1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3"/>
          <w:szCs w:val="23"/>
        </w:rPr>
      </w:pPr>
      <w:r w:rsidRPr="00F52CA1">
        <w:rPr>
          <w:bCs/>
          <w:sz w:val="28"/>
          <w:szCs w:val="28"/>
        </w:rPr>
        <w:t xml:space="preserve"> </w:t>
      </w:r>
      <w:proofErr w:type="gramStart"/>
      <w:r w:rsidRPr="00F52CA1">
        <w:rPr>
          <w:bCs/>
          <w:sz w:val="28"/>
          <w:szCs w:val="28"/>
          <w:lang w:val="en-US"/>
        </w:rPr>
        <w:t>I</w:t>
      </w:r>
      <w:r w:rsidRPr="00F52CA1">
        <w:rPr>
          <w:rStyle w:val="apple-converted-space"/>
          <w:bCs/>
          <w:sz w:val="28"/>
          <w:szCs w:val="28"/>
        </w:rPr>
        <w:t> </w:t>
      </w:r>
      <w:r w:rsidRPr="00F52CA1">
        <w:rPr>
          <w:bCs/>
          <w:sz w:val="28"/>
          <w:szCs w:val="28"/>
        </w:rPr>
        <w:t xml:space="preserve">место – </w:t>
      </w:r>
      <w:proofErr w:type="spellStart"/>
      <w:r w:rsidRPr="00F52CA1">
        <w:rPr>
          <w:bCs/>
          <w:sz w:val="28"/>
          <w:szCs w:val="28"/>
        </w:rPr>
        <w:t>Хуснутдинов</w:t>
      </w:r>
      <w:proofErr w:type="spellEnd"/>
      <w:r w:rsidRPr="00F52CA1">
        <w:rPr>
          <w:bCs/>
          <w:sz w:val="28"/>
          <w:szCs w:val="28"/>
        </w:rPr>
        <w:t xml:space="preserve"> Дмитрий, </w:t>
      </w:r>
      <w:r w:rsidRPr="00F52CA1">
        <w:rPr>
          <w:sz w:val="28"/>
          <w:szCs w:val="28"/>
        </w:rPr>
        <w:t>МАДОУ «Детский сад № 26».</w:t>
      </w:r>
      <w:proofErr w:type="gramEnd"/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- фестиваль театров «Театральная весна». Было представлено 8 сказок, подг</w:t>
      </w:r>
      <w:r w:rsidRPr="00F52CA1">
        <w:rPr>
          <w:rFonts w:ascii="Times New Roman" w:hAnsi="Times New Roman" w:cs="Times New Roman"/>
          <w:sz w:val="28"/>
          <w:szCs w:val="28"/>
        </w:rPr>
        <w:t>о</w:t>
      </w:r>
      <w:r w:rsidRPr="00F52CA1">
        <w:rPr>
          <w:rFonts w:ascii="Times New Roman" w:hAnsi="Times New Roman" w:cs="Times New Roman"/>
          <w:sz w:val="28"/>
          <w:szCs w:val="28"/>
        </w:rPr>
        <w:t>товленных детьми, родителями и педагогами;</w:t>
      </w:r>
    </w:p>
    <w:p w:rsidR="00F52CA1" w:rsidRPr="00F52CA1" w:rsidRDefault="00F52CA1" w:rsidP="00F52CA1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- муниципальный этап регионального конкурса «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52CA1" w:rsidRPr="00F52CA1" w:rsidRDefault="00F52CA1" w:rsidP="00F52CA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В конкурсе приняли участие 13 команд, каждая команда состояла из 5 человек: 2 ребенка, 2 родителя и педагог. Дети защитили свои робототехнические проекты, отв</w:t>
      </w: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тили на вопросы членов жюри, выполнили конкурсные испытания "Путь домой" и "Моя вторая половинка", а вместе с родителями - "Семейный автомобиль". В заочном этапе члены жюри оценили Инженерные книги - о последовательности реализации р</w:t>
      </w: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бототехнических проектов.</w:t>
      </w:r>
    </w:p>
    <w:p w:rsidR="00F52CA1" w:rsidRPr="00F52CA1" w:rsidRDefault="00F52CA1" w:rsidP="00F52CA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1 место – команда МАДОУ «Детский сад № 39»;</w:t>
      </w:r>
    </w:p>
    <w:p w:rsidR="00F52CA1" w:rsidRPr="00F52CA1" w:rsidRDefault="00F52CA1" w:rsidP="00F52CA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2 место – команда МАДОУ «ЦРР-детский сад № 21»;</w:t>
      </w:r>
    </w:p>
    <w:p w:rsidR="00F52CA1" w:rsidRPr="00F52CA1" w:rsidRDefault="00F52CA1" w:rsidP="00F52CA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CA1">
        <w:rPr>
          <w:rFonts w:ascii="Times New Roman" w:eastAsia="Times New Roman" w:hAnsi="Times New Roman" w:cs="Times New Roman"/>
          <w:bCs/>
          <w:sz w:val="28"/>
          <w:szCs w:val="28"/>
        </w:rPr>
        <w:t>3 место – команда МБДОУ «Детский сад № 11»;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Межтерриториальный этап конкурса «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>». В конкурсе приняли участие вышеназванные команды, в результате команда МАДОУ «Детский сад № 39» приняла участие в краевом конкурсе «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>», где заняла 4 место.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Команды МАДОУ «Детский сад № 39» и МБДОУ «Детский сад № 11» приняли участие в краевом этапе конкурса «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ПараИКаРенок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>» и заняли призовые места.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CA1">
        <w:rPr>
          <w:rFonts w:ascii="Times New Roman" w:hAnsi="Times New Roman" w:cs="Times New Roman"/>
          <w:sz w:val="28"/>
          <w:szCs w:val="28"/>
        </w:rPr>
        <w:t>- конкурс детского вокального творчества «Золотой голосок». Темой конкурса в этом году были песни из любимых мультфильмов. В конкурсе приняли участие 57 д</w:t>
      </w:r>
      <w:r w:rsidRPr="00F52CA1">
        <w:rPr>
          <w:rFonts w:ascii="Times New Roman" w:hAnsi="Times New Roman" w:cs="Times New Roman"/>
          <w:sz w:val="28"/>
          <w:szCs w:val="28"/>
        </w:rPr>
        <w:t>е</w:t>
      </w:r>
      <w:r w:rsidRPr="00F52CA1">
        <w:rPr>
          <w:rFonts w:ascii="Times New Roman" w:hAnsi="Times New Roman" w:cs="Times New Roman"/>
          <w:sz w:val="28"/>
          <w:szCs w:val="28"/>
        </w:rPr>
        <w:t xml:space="preserve">тей из </w:t>
      </w:r>
      <w:r w:rsidRPr="00F52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дошкольных учреждений города. Было заявлено 2 номинации «Вокал-соло», «Ансамбль». Победителями стали: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Ансамбль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CA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1-е место</w:t>
      </w:r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>: ансамбль МБДОУ «Детский сад № 17» с песней «Доброта» под рук</w:t>
      </w:r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водством музыкального руководителя </w:t>
      </w:r>
      <w:proofErr w:type="spellStart"/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>Карсаковой</w:t>
      </w:r>
      <w:proofErr w:type="spellEnd"/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Светланы Александровны.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вокал-соло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CA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1-е место</w:t>
      </w:r>
      <w:r w:rsidRPr="00F52CA1">
        <w:rPr>
          <w:rFonts w:ascii="Times New Roman" w:hAnsi="Times New Roman" w:cs="Times New Roman"/>
          <w:sz w:val="28"/>
          <w:szCs w:val="28"/>
          <w:shd w:val="clear" w:color="auto" w:fill="FFFFFF"/>
        </w:rPr>
        <w:t>: Алексей Сергеев с песней «Доброта», музыкальный руководитель Ефимова Анна Николаевна (МАДОУ «ЦРР-Детский сад №21»).</w:t>
      </w:r>
    </w:p>
    <w:p w:rsidR="00F52CA1" w:rsidRPr="00F52CA1" w:rsidRDefault="00F52CA1" w:rsidP="00F52CA1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- конкурс детского художественного творчества «Лысьва – город детства и добра».</w:t>
      </w:r>
      <w:r w:rsidRPr="00F52CA1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проводился в двух номинациях – изобразительное и танцевальное творчество.</w:t>
      </w:r>
      <w:r w:rsidRPr="00F52CA1">
        <w:rPr>
          <w:rFonts w:ascii="Times New Roman" w:hAnsi="Times New Roman" w:cs="Times New Roman"/>
          <w:sz w:val="28"/>
          <w:szCs w:val="28"/>
        </w:rPr>
        <w:t xml:space="preserve"> В конкурсе приняло участие 382 ребенка</w:t>
      </w:r>
      <w:r w:rsidRPr="00F52CA1">
        <w:rPr>
          <w:rFonts w:ascii="Times New Roman" w:hAnsi="Times New Roman" w:cs="Times New Roman"/>
          <w:b/>
        </w:rPr>
        <w:t xml:space="preserve"> </w:t>
      </w:r>
      <w:r w:rsidRPr="00F52CA1">
        <w:rPr>
          <w:rFonts w:ascii="Times New Roman" w:hAnsi="Times New Roman" w:cs="Times New Roman"/>
          <w:sz w:val="28"/>
          <w:szCs w:val="28"/>
        </w:rPr>
        <w:t>в возрасте от 3 до 10 лет;</w:t>
      </w:r>
    </w:p>
    <w:p w:rsidR="00F52CA1" w:rsidRPr="00F52CA1" w:rsidRDefault="00F52CA1" w:rsidP="00F52CA1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 xml:space="preserve">-  конкурс «Семейный </w:t>
      </w:r>
      <w:proofErr w:type="spellStart"/>
      <w:r w:rsidRPr="00F52CA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52CA1">
        <w:rPr>
          <w:rFonts w:ascii="Times New Roman" w:hAnsi="Times New Roman" w:cs="Times New Roman"/>
          <w:sz w:val="28"/>
          <w:szCs w:val="28"/>
        </w:rPr>
        <w:t>»,</w:t>
      </w:r>
      <w:r w:rsidRPr="00F52CA1">
        <w:rPr>
          <w:rFonts w:ascii="Times New Roman" w:hAnsi="Times New Roman" w:cs="Times New Roman"/>
        </w:rPr>
        <w:t xml:space="preserve"> </w:t>
      </w:r>
      <w:r w:rsidRPr="00F52CA1">
        <w:rPr>
          <w:rFonts w:ascii="Times New Roman" w:hAnsi="Times New Roman" w:cs="Times New Roman"/>
          <w:sz w:val="28"/>
          <w:szCs w:val="28"/>
        </w:rPr>
        <w:t>тема конкурса – «В дружбе с книгой».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В конкурсе приняло участие 6 семей с детьми  в возрасте от 5 до 6 лет и 5 семей с детьми в возрасте от 6 до 7 лет.</w:t>
      </w:r>
    </w:p>
    <w:p w:rsidR="00F52CA1" w:rsidRPr="00F52CA1" w:rsidRDefault="00F52CA1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A1">
        <w:rPr>
          <w:rFonts w:ascii="Times New Roman" w:hAnsi="Times New Roman" w:cs="Times New Roman"/>
          <w:sz w:val="28"/>
          <w:szCs w:val="28"/>
        </w:rPr>
        <w:t>Определено 3 победителя: это команды МБДОУ «Детский сад № 38», МАДОУ «Детский сад № 27» и МБДОУ «Детский сад № 17».</w:t>
      </w:r>
    </w:p>
    <w:p w:rsidR="00F52CA1" w:rsidRPr="00F52CA1" w:rsidRDefault="008A0CDE" w:rsidP="00F52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планируем </w:t>
      </w:r>
      <w:r w:rsidR="00F52CA1" w:rsidRPr="00F52CA1">
        <w:rPr>
          <w:rFonts w:ascii="Times New Roman" w:hAnsi="Times New Roman" w:cs="Times New Roman"/>
          <w:sz w:val="28"/>
          <w:szCs w:val="28"/>
        </w:rPr>
        <w:t>скоординировать деятельность по проведению де</w:t>
      </w:r>
      <w:r w:rsidR="00F52CA1" w:rsidRPr="00F52CA1">
        <w:rPr>
          <w:rFonts w:ascii="Times New Roman" w:hAnsi="Times New Roman" w:cs="Times New Roman"/>
          <w:sz w:val="28"/>
          <w:szCs w:val="28"/>
        </w:rPr>
        <w:t>т</w:t>
      </w:r>
      <w:r w:rsidR="00F52CA1" w:rsidRPr="00F52CA1">
        <w:rPr>
          <w:rFonts w:ascii="Times New Roman" w:hAnsi="Times New Roman" w:cs="Times New Roman"/>
          <w:sz w:val="28"/>
          <w:szCs w:val="28"/>
        </w:rPr>
        <w:t>ских конкурсов с учреждениями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CA1" w:rsidRPr="00F52CA1">
        <w:rPr>
          <w:rFonts w:ascii="Times New Roman" w:hAnsi="Times New Roman" w:cs="Times New Roman"/>
          <w:sz w:val="28"/>
          <w:szCs w:val="28"/>
        </w:rPr>
        <w:t>проводить все детские  муниципальные конкурсы в  два этапа:  первый -  на институциональном уровне, второй -  на муниц</w:t>
      </w:r>
      <w:r w:rsidR="00F52CA1" w:rsidRPr="00F52CA1">
        <w:rPr>
          <w:rFonts w:ascii="Times New Roman" w:hAnsi="Times New Roman" w:cs="Times New Roman"/>
          <w:sz w:val="28"/>
          <w:szCs w:val="28"/>
        </w:rPr>
        <w:t>и</w:t>
      </w:r>
      <w:r w:rsidR="00F52CA1" w:rsidRPr="00F52CA1">
        <w:rPr>
          <w:rFonts w:ascii="Times New Roman" w:hAnsi="Times New Roman" w:cs="Times New Roman"/>
          <w:sz w:val="28"/>
          <w:szCs w:val="28"/>
        </w:rPr>
        <w:t>пальном для развития конкурсного движения.</w:t>
      </w:r>
      <w:proofErr w:type="gramEnd"/>
    </w:p>
    <w:p w:rsidR="009F1E2A" w:rsidRDefault="001C602F" w:rsidP="001C602F">
      <w:pPr>
        <w:widowControl w:val="0"/>
        <w:spacing w:after="0"/>
        <w:ind w:left="-57" w:right="-63" w:firstLine="5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1C602F" w:rsidRPr="001C602F" w:rsidRDefault="009F1E2A" w:rsidP="001C602F">
      <w:pPr>
        <w:widowControl w:val="0"/>
        <w:spacing w:after="0"/>
        <w:ind w:left="-57" w:right="-63" w:firstLine="5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1E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Общее образование.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начало  2017-18 учебного года  в 23 образовательных учреждениях округа обучалось 9104 человека. Численность контингента на конец учебного года составила 9065 человек, за учебный год с территории  выбыло 39 </w:t>
      </w:r>
      <w:r w:rsid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</w:t>
      </w:r>
      <w:r w:rsidR="001C602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C602F">
        <w:rPr>
          <w:rFonts w:ascii="Times New Roman" w:eastAsia="Calibri" w:hAnsi="Times New Roman" w:cs="Times New Roman"/>
          <w:sz w:val="28"/>
          <w:szCs w:val="28"/>
          <w:lang w:eastAsia="en-US"/>
        </w:rPr>
        <w:t>чающихся.</w:t>
      </w:r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</w:t>
      </w:r>
      <w:proofErr w:type="spellStart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Невидимковская</w:t>
      </w:r>
      <w:proofErr w:type="spellEnd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ООШ» реорганизована в структурное подразделений МБОУ «СОШ №</w:t>
      </w:r>
      <w:r w:rsid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6» ,  и на конец учебного года на территории  функционирует  22 о</w:t>
      </w:r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разовательные  организации с 2-мя структурными подразделениями      </w:t>
      </w:r>
      <w:proofErr w:type="gramStart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spellStart"/>
      <w:proofErr w:type="gramEnd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Обманковская</w:t>
      </w:r>
      <w:proofErr w:type="spellEnd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Невидимковская</w:t>
      </w:r>
      <w:proofErr w:type="spellEnd"/>
      <w:r w:rsidR="001C602F"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ООШ).</w:t>
      </w:r>
    </w:p>
    <w:p w:rsidR="001C602F" w:rsidRPr="001C602F" w:rsidRDefault="001C602F" w:rsidP="001C602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2017-18 учебном году  продолжался </w:t>
      </w:r>
      <w:r w:rsidRPr="001C602F">
        <w:rPr>
          <w:rFonts w:ascii="Times New Roman" w:hAnsi="Times New Roman" w:cs="Times New Roman"/>
          <w:sz w:val="28"/>
          <w:szCs w:val="28"/>
        </w:rPr>
        <w:t xml:space="preserve">поэтапный </w:t>
      </w: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переход на новые образовател</w:t>
      </w: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ные стандарты,  активно внедрялся стандарт для детей с ОВЗ, доля обучающихся по 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вым ФГОС составила 70% от количества </w:t>
      </w: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Start"/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1C602F" w:rsidRPr="001C602F" w:rsidRDefault="001C602F" w:rsidP="001C602F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C602F" w:rsidRPr="001C602F" w:rsidTr="005C5EE3"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обучающихся по новым стандартам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proofErr w:type="gramStart"/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C602F" w:rsidRPr="001C602F" w:rsidTr="005C5EE3"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2604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1C602F" w:rsidRPr="001C602F" w:rsidTr="005C5EE3"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3516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1C602F" w:rsidRPr="001C602F" w:rsidTr="005C5EE3"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4519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1C602F" w:rsidRPr="001C602F" w:rsidTr="005C5EE3"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5419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1C602F" w:rsidRPr="001C602F" w:rsidTr="005C5EE3"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2017-2918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6417</w:t>
            </w:r>
          </w:p>
        </w:tc>
        <w:tc>
          <w:tcPr>
            <w:tcW w:w="3190" w:type="dxa"/>
            <w:shd w:val="clear" w:color="auto" w:fill="auto"/>
          </w:tcPr>
          <w:p w:rsidR="001C602F" w:rsidRPr="001C602F" w:rsidRDefault="001C602F" w:rsidP="001C602F">
            <w:pPr>
              <w:widowControl w:val="0"/>
              <w:spacing w:after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C602F" w:rsidRPr="001C602F" w:rsidRDefault="001C602F" w:rsidP="001C602F">
      <w:pPr>
        <w:widowControl w:val="0"/>
        <w:spacing w:after="0"/>
        <w:ind w:left="-57" w:right="-63" w:firstLine="537"/>
        <w:rPr>
          <w:rFonts w:ascii="Times New Roman" w:hAnsi="Times New Roman" w:cs="Times New Roman"/>
          <w:sz w:val="28"/>
          <w:szCs w:val="28"/>
        </w:rPr>
      </w:pPr>
    </w:p>
    <w:p w:rsidR="001C602F" w:rsidRPr="001C602F" w:rsidRDefault="001C602F" w:rsidP="001C602F">
      <w:pPr>
        <w:widowControl w:val="0"/>
        <w:spacing w:after="0"/>
        <w:ind w:left="-57" w:right="-63" w:firstLine="537"/>
        <w:rPr>
          <w:rFonts w:ascii="Times New Roman" w:hAnsi="Times New Roman" w:cs="Times New Roman"/>
          <w:sz w:val="28"/>
          <w:szCs w:val="28"/>
        </w:rPr>
      </w:pPr>
      <w:r w:rsidRPr="001C602F">
        <w:rPr>
          <w:rFonts w:ascii="Times New Roman" w:hAnsi="Times New Roman" w:cs="Times New Roman"/>
          <w:sz w:val="28"/>
          <w:szCs w:val="28"/>
        </w:rPr>
        <w:t>В школах созданы  необходимые условия: корректируется нормативная база, об</w:t>
      </w:r>
      <w:r w:rsidRPr="001C602F">
        <w:rPr>
          <w:rFonts w:ascii="Times New Roman" w:hAnsi="Times New Roman" w:cs="Times New Roman"/>
          <w:sz w:val="28"/>
          <w:szCs w:val="28"/>
        </w:rPr>
        <w:t>у</w:t>
      </w:r>
      <w:r w:rsidRPr="001C602F">
        <w:rPr>
          <w:rFonts w:ascii="Times New Roman" w:hAnsi="Times New Roman" w:cs="Times New Roman"/>
          <w:sz w:val="28"/>
          <w:szCs w:val="28"/>
        </w:rPr>
        <w:t xml:space="preserve">чены педагоги, закуплены современные учебники, но стареет  необходимое учебное оборудование. Педагоги уверенно демонстрируют себя на конкурсах, конференциях,  делятся своими наработками. Школьники  активно участвуют в </w:t>
      </w:r>
      <w:proofErr w:type="spellStart"/>
      <w:r w:rsidRPr="001C602F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1C602F">
        <w:rPr>
          <w:rFonts w:ascii="Times New Roman" w:hAnsi="Times New Roman" w:cs="Times New Roman"/>
          <w:sz w:val="28"/>
          <w:szCs w:val="28"/>
        </w:rPr>
        <w:t xml:space="preserve"> оли</w:t>
      </w:r>
      <w:r w:rsidRPr="001C602F">
        <w:rPr>
          <w:rFonts w:ascii="Times New Roman" w:hAnsi="Times New Roman" w:cs="Times New Roman"/>
          <w:sz w:val="28"/>
          <w:szCs w:val="28"/>
        </w:rPr>
        <w:t>м</w:t>
      </w:r>
      <w:r w:rsidRPr="001C602F">
        <w:rPr>
          <w:rFonts w:ascii="Times New Roman" w:hAnsi="Times New Roman" w:cs="Times New Roman"/>
          <w:sz w:val="28"/>
          <w:szCs w:val="28"/>
        </w:rPr>
        <w:t>пиаде и показывают неплохие  результаты. Практически во всех школах появились у</w:t>
      </w:r>
      <w:r w:rsidRPr="001C602F">
        <w:rPr>
          <w:rFonts w:ascii="Times New Roman" w:hAnsi="Times New Roman" w:cs="Times New Roman"/>
          <w:sz w:val="28"/>
          <w:szCs w:val="28"/>
        </w:rPr>
        <w:t>з</w:t>
      </w:r>
      <w:r w:rsidRPr="001C602F">
        <w:rPr>
          <w:rFonts w:ascii="Times New Roman" w:hAnsi="Times New Roman" w:cs="Times New Roman"/>
          <w:sz w:val="28"/>
          <w:szCs w:val="28"/>
        </w:rPr>
        <w:t>кие специалисты: психологи, логопеды, но работают специалисты не на полные ставки, недостаточно дефектологов.</w:t>
      </w:r>
    </w:p>
    <w:p w:rsidR="001C602F" w:rsidRPr="001C602F" w:rsidRDefault="001C602F" w:rsidP="001C602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0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1C602F">
        <w:rPr>
          <w:rFonts w:ascii="Times New Roman" w:hAnsi="Times New Roman" w:cs="Times New Roman"/>
          <w:sz w:val="28"/>
          <w:szCs w:val="28"/>
        </w:rPr>
        <w:t xml:space="preserve">   По адаптированным программам в школах обучается  1305 человек,  это  14%  от общего числа обучающихся.  В  2010-11 учебном году  по городу детей с ОВЗ было 641 человек – 7%.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602F" w:rsidRPr="001C602F" w:rsidTr="005C5EE3">
        <w:tc>
          <w:tcPr>
            <w:tcW w:w="2392" w:type="dxa"/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393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393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</w:tr>
      <w:tr w:rsidR="001C602F" w:rsidRPr="001C602F" w:rsidTr="005C5EE3">
        <w:tc>
          <w:tcPr>
            <w:tcW w:w="2392" w:type="dxa"/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Всего детей с ОВЗ</w:t>
            </w:r>
          </w:p>
        </w:tc>
        <w:tc>
          <w:tcPr>
            <w:tcW w:w="2393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909 (10%)</w:t>
            </w:r>
          </w:p>
        </w:tc>
        <w:tc>
          <w:tcPr>
            <w:tcW w:w="2393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 xml:space="preserve">1042 </w:t>
            </w: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(11,6%)</w:t>
            </w:r>
          </w:p>
        </w:tc>
        <w:tc>
          <w:tcPr>
            <w:tcW w:w="2393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1305 (14%)</w:t>
            </w:r>
          </w:p>
        </w:tc>
      </w:tr>
    </w:tbl>
    <w:p w:rsidR="001C602F" w:rsidRPr="001C602F" w:rsidRDefault="001C602F" w:rsidP="001C6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02F">
        <w:rPr>
          <w:rFonts w:ascii="Times New Roman" w:hAnsi="Times New Roman" w:cs="Times New Roman"/>
          <w:sz w:val="28"/>
          <w:szCs w:val="28"/>
        </w:rPr>
        <w:t xml:space="preserve">       С введением ФГОС для детей с ОВЗ  расширился спектр организаций, где реал</w:t>
      </w:r>
      <w:r w:rsidRPr="001C602F">
        <w:rPr>
          <w:rFonts w:ascii="Times New Roman" w:hAnsi="Times New Roman" w:cs="Times New Roman"/>
          <w:sz w:val="28"/>
          <w:szCs w:val="28"/>
        </w:rPr>
        <w:t>и</w:t>
      </w:r>
      <w:r w:rsidRPr="001C602F">
        <w:rPr>
          <w:rFonts w:ascii="Times New Roman" w:hAnsi="Times New Roman" w:cs="Times New Roman"/>
          <w:sz w:val="28"/>
          <w:szCs w:val="28"/>
        </w:rPr>
        <w:t>зуются современные технологии обучения детей с ОВЗ в условиях  инклюзивного о</w:t>
      </w:r>
      <w:r w:rsidRPr="001C602F">
        <w:rPr>
          <w:rFonts w:ascii="Times New Roman" w:hAnsi="Times New Roman" w:cs="Times New Roman"/>
          <w:sz w:val="28"/>
          <w:szCs w:val="28"/>
        </w:rPr>
        <w:t>б</w:t>
      </w:r>
      <w:r w:rsidRPr="001C602F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1C602F" w:rsidRPr="001C602F" w:rsidRDefault="001C602F" w:rsidP="001C6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02F">
        <w:rPr>
          <w:rFonts w:ascii="Times New Roman" w:hAnsi="Times New Roman" w:cs="Times New Roman"/>
          <w:sz w:val="28"/>
          <w:szCs w:val="28"/>
        </w:rPr>
        <w:lastRenderedPageBreak/>
        <w:t xml:space="preserve">       Данные   по образовательным организациям   о детях  с ОВЗ, обучающихся  в  коррекционных классах  и в условиях инклюзивного образования  в 2017-2018 уче</w:t>
      </w:r>
      <w:r w:rsidRPr="001C602F">
        <w:rPr>
          <w:rFonts w:ascii="Times New Roman" w:hAnsi="Times New Roman" w:cs="Times New Roman"/>
          <w:sz w:val="28"/>
          <w:szCs w:val="28"/>
        </w:rPr>
        <w:t>б</w:t>
      </w:r>
      <w:r w:rsidRPr="001C602F">
        <w:rPr>
          <w:rFonts w:ascii="Times New Roman" w:hAnsi="Times New Roman" w:cs="Times New Roman"/>
          <w:sz w:val="28"/>
          <w:szCs w:val="28"/>
        </w:rPr>
        <w:t>ном 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829"/>
      </w:tblGrid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В коррекционных  классах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инклюзивного образования</w:t>
            </w:r>
          </w:p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Лицей №1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11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НОШ №5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3 %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23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102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9 %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18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151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24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ООШ №11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99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13 %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12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ООШ №13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151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11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СОШ №16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3 %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42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ООШ №17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35 чел.</w:t>
            </w: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23 чел.</w:t>
            </w:r>
          </w:p>
        </w:tc>
      </w:tr>
      <w:tr w:rsidR="001C602F" w:rsidRPr="001C602F" w:rsidTr="005C5EE3"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ОсДП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39 чел.</w:t>
            </w:r>
          </w:p>
        </w:tc>
      </w:tr>
    </w:tbl>
    <w:p w:rsidR="001C602F" w:rsidRPr="001C602F" w:rsidRDefault="001C602F" w:rsidP="001C602F">
      <w:p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1C602F">
        <w:rPr>
          <w:rFonts w:ascii="Times New Roman" w:hAnsi="Times New Roman" w:cs="Times New Roman"/>
          <w:sz w:val="28"/>
          <w:szCs w:val="28"/>
        </w:rPr>
        <w:t xml:space="preserve">              Для 46 школьников было организовано индивидуальное обучение на дому, 1 ребёнок обучался в форме семейного образования.                </w:t>
      </w:r>
    </w:p>
    <w:p w:rsidR="001C602F" w:rsidRPr="001C602F" w:rsidRDefault="001C602F" w:rsidP="001C602F">
      <w:p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1C602F">
        <w:rPr>
          <w:rFonts w:ascii="Times New Roman" w:hAnsi="Times New Roman" w:cs="Times New Roman"/>
          <w:sz w:val="28"/>
          <w:szCs w:val="28"/>
        </w:rPr>
        <w:t xml:space="preserve">                Обучение детей-инвалидов на дому организуется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1C602F">
        <w:rPr>
          <w:rFonts w:ascii="Times New Roman" w:hAnsi="Times New Roman" w:cs="Times New Roman"/>
          <w:sz w:val="28"/>
          <w:szCs w:val="28"/>
        </w:rPr>
        <w:t>справки ВК или ИПР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602F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1C60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1C602F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</w:t>
      </w:r>
      <w:r w:rsidRPr="001C602F">
        <w:rPr>
          <w:rFonts w:ascii="Times New Roman" w:hAnsi="Times New Roman" w:cs="Times New Roman"/>
          <w:sz w:val="28"/>
          <w:szCs w:val="28"/>
        </w:rPr>
        <w:t>о</w:t>
      </w:r>
      <w:r w:rsidRPr="001C602F">
        <w:rPr>
          <w:rFonts w:ascii="Times New Roman" w:hAnsi="Times New Roman" w:cs="Times New Roman"/>
          <w:sz w:val="28"/>
          <w:szCs w:val="28"/>
        </w:rPr>
        <w:t xml:space="preserve">вания и науки Пермского края от 18.07.2014 № СЭД-26-01-04-627.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602F" w:rsidRPr="001C602F" w:rsidTr="005C5EE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</w:tr>
      <w:tr w:rsidR="001C602F" w:rsidRPr="001C602F" w:rsidTr="005C5EE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на д</w:t>
            </w: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</w:tbl>
    <w:p w:rsidR="001C602F" w:rsidRPr="001C602F" w:rsidRDefault="001C602F" w:rsidP="001C6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602F">
        <w:rPr>
          <w:rFonts w:ascii="Times New Roman" w:hAnsi="Times New Roman" w:cs="Times New Roman"/>
          <w:sz w:val="28"/>
          <w:szCs w:val="28"/>
        </w:rPr>
        <w:t xml:space="preserve">        Для  организации обучения на дому  на основании письменного заявления  с  каждым родителем заключается  договор, согласовывается  расписание занятий. В з</w:t>
      </w:r>
      <w:r w:rsidRPr="001C602F">
        <w:rPr>
          <w:rFonts w:ascii="Times New Roman" w:hAnsi="Times New Roman" w:cs="Times New Roman"/>
          <w:sz w:val="28"/>
          <w:szCs w:val="28"/>
        </w:rPr>
        <w:t>а</w:t>
      </w:r>
      <w:r w:rsidRPr="001C602F">
        <w:rPr>
          <w:rFonts w:ascii="Times New Roman" w:hAnsi="Times New Roman" w:cs="Times New Roman"/>
          <w:sz w:val="28"/>
          <w:szCs w:val="28"/>
        </w:rPr>
        <w:t xml:space="preserve">висимости от здоровья ребёнка определяется от 9 до 18 недельных часов, с  не более  трёх часовой нагрузкой в день. </w:t>
      </w:r>
    </w:p>
    <w:p w:rsidR="001C602F" w:rsidRPr="001C602F" w:rsidRDefault="001C602F" w:rsidP="001C602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02F">
        <w:rPr>
          <w:rFonts w:ascii="Times New Roman" w:hAnsi="Times New Roman" w:cs="Times New Roman"/>
          <w:sz w:val="28"/>
          <w:szCs w:val="28"/>
        </w:rPr>
        <w:t xml:space="preserve">           Итог учебного года – успеваемость – 99 % (на 0,8 выше  прошлого года), кач</w:t>
      </w:r>
      <w:r w:rsidRPr="001C602F">
        <w:rPr>
          <w:rFonts w:ascii="Times New Roman" w:hAnsi="Times New Roman" w:cs="Times New Roman"/>
          <w:sz w:val="28"/>
          <w:szCs w:val="28"/>
        </w:rPr>
        <w:t>е</w:t>
      </w:r>
      <w:r w:rsidRPr="001C602F">
        <w:rPr>
          <w:rFonts w:ascii="Times New Roman" w:hAnsi="Times New Roman" w:cs="Times New Roman"/>
          <w:sz w:val="28"/>
          <w:szCs w:val="28"/>
        </w:rPr>
        <w:t xml:space="preserve">ство знаний – 39 %, что на 1,7% выше уровня прошлого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1440"/>
      </w:tblGrid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Обучалось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8 703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8 908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9065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Успевает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8553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8786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8971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98,3%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98,2%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На «4» и 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2 813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2951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3091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36,6%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Количество перв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Успевает (не усп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вает) первоклас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951(73)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1002(63)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1001(30)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1100(33)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успеваемости первоклассников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92,9%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94,1%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1C602F" w:rsidRPr="001C602F" w:rsidTr="005C5EE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  <w:proofErr w:type="gramEnd"/>
            <w:r w:rsidRPr="001C602F">
              <w:rPr>
                <w:rFonts w:ascii="Times New Roman" w:hAnsi="Times New Roman" w:cs="Times New Roman"/>
                <w:sz w:val="28"/>
                <w:szCs w:val="28"/>
              </w:rPr>
              <w:t xml:space="preserve"> с ак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демической задо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женностью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2F" w:rsidRPr="001C602F" w:rsidRDefault="001C602F" w:rsidP="001C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1C602F" w:rsidRPr="001C602F" w:rsidRDefault="001C602F" w:rsidP="003F23DB">
      <w:pPr>
        <w:widowControl w:val="0"/>
        <w:spacing w:after="0"/>
        <w:ind w:left="-57" w:right="-63" w:firstLine="7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02F">
        <w:rPr>
          <w:rFonts w:ascii="Times New Roman" w:hAnsi="Times New Roman" w:cs="Times New Roman"/>
          <w:sz w:val="28"/>
          <w:szCs w:val="28"/>
        </w:rPr>
        <w:t xml:space="preserve">В целом по округу </w:t>
      </w:r>
      <w:r w:rsidR="003F23DB">
        <w:rPr>
          <w:rFonts w:ascii="Times New Roman" w:hAnsi="Times New Roman" w:cs="Times New Roman"/>
          <w:sz w:val="28"/>
          <w:szCs w:val="28"/>
        </w:rPr>
        <w:t>муниципальное задание выполняется за исключением некот</w:t>
      </w:r>
      <w:r w:rsidR="003F23DB">
        <w:rPr>
          <w:rFonts w:ascii="Times New Roman" w:hAnsi="Times New Roman" w:cs="Times New Roman"/>
          <w:sz w:val="28"/>
          <w:szCs w:val="28"/>
        </w:rPr>
        <w:t>о</w:t>
      </w:r>
      <w:r w:rsidR="003F23DB">
        <w:rPr>
          <w:rFonts w:ascii="Times New Roman" w:hAnsi="Times New Roman" w:cs="Times New Roman"/>
          <w:sz w:val="28"/>
          <w:szCs w:val="28"/>
        </w:rPr>
        <w:t xml:space="preserve">рых школ: </w:t>
      </w:r>
      <w:r w:rsidRPr="001C602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C602F">
        <w:rPr>
          <w:rFonts w:ascii="Times New Roman" w:hAnsi="Times New Roman" w:cs="Times New Roman"/>
          <w:sz w:val="28"/>
          <w:szCs w:val="28"/>
        </w:rPr>
        <w:t>Моховлянская</w:t>
      </w:r>
      <w:proofErr w:type="spellEnd"/>
      <w:r w:rsidRPr="001C602F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C602F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Pr="001C602F">
        <w:rPr>
          <w:rFonts w:ascii="Times New Roman" w:hAnsi="Times New Roman" w:cs="Times New Roman"/>
          <w:sz w:val="28"/>
          <w:szCs w:val="28"/>
        </w:rPr>
        <w:t xml:space="preserve"> СОШ» и «Школа для детей с ОВЗ»  имеют успевае</w:t>
      </w:r>
      <w:r w:rsidR="003F23DB">
        <w:rPr>
          <w:rFonts w:ascii="Times New Roman" w:hAnsi="Times New Roman" w:cs="Times New Roman"/>
          <w:sz w:val="28"/>
          <w:szCs w:val="28"/>
        </w:rPr>
        <w:t xml:space="preserve">мость ниже 97%. </w:t>
      </w:r>
    </w:p>
    <w:p w:rsidR="003F23DB" w:rsidRDefault="003F23DB" w:rsidP="003F23DB">
      <w:pPr>
        <w:kinsoku w:val="0"/>
        <w:overflowPunct w:val="0"/>
        <w:spacing w:after="0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</w:t>
      </w:r>
      <w:r w:rsidRPr="00975664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ab/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2017 -2018 учебном году  общеобразовательные организации </w:t>
      </w:r>
      <w:proofErr w:type="spellStart"/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Лысьвенского</w:t>
      </w:r>
      <w:proofErr w:type="spellEnd"/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городского округа приняли участие в региональных мониторингах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по </w:t>
      </w:r>
      <w:proofErr w:type="spellStart"/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метапредметн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сти</w:t>
      </w:r>
      <w:proofErr w:type="spellEnd"/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5,6,7 классах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интегрированный тест в 5 классе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ониторинг логического мы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ш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ления  в 4 классах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</w:t>
      </w:r>
      <w:r w:rsidRPr="003F23D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всероссийских проверочных работах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(ВПР) в 4-х классах (ру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ский язык, математика, окружающий мир), в 5-х классах (русский язык, математика, биология, история), в 6-х х классах (русский язык, математика, биология, история, ге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графия, обществознание), в 11-х классах (иностранные языки, география, история, ф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зика, биология, химия).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</w:t>
      </w:r>
      <w:r w:rsid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Анализ результатов показал, что практически на всех пара</w:t>
      </w:r>
      <w:r w:rsid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</w:t>
      </w:r>
      <w:r w:rsid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лелях и по всем предметам наши р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езультаты </w:t>
      </w:r>
      <w:r w:rsid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ниже краевых, и в большинстве случае5в российских. Детально результаты представлены в анализе специалистов отдела общего образования и будут рассмотрены на заседаниях городских методических формиров</w:t>
      </w:r>
      <w:r w:rsid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ний в сентябре 2018 года. </w:t>
      </w:r>
    </w:p>
    <w:p w:rsidR="005C5EE3" w:rsidRPr="005C5EE3" w:rsidRDefault="005C5EE3" w:rsidP="005C5EE3">
      <w:pPr>
        <w:spacing w:after="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</w:r>
      <w:r w:rsidRP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Единая система оценки качества образования наряду с мониторингами и всеро</w:t>
      </w:r>
      <w:r w:rsidRP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сийскими проверочными работами включает также государственную итоговую атт</w:t>
      </w:r>
      <w:r w:rsidRP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Pr="005C5EE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стацию для учащихся 9 и 11 классов.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</w:rPr>
        <w:t xml:space="preserve">       </w:t>
      </w:r>
      <w:r w:rsidRPr="005C5EE3">
        <w:rPr>
          <w:rFonts w:ascii="Times New Roman" w:hAnsi="Times New Roman" w:cs="Times New Roman"/>
          <w:sz w:val="28"/>
          <w:szCs w:val="28"/>
        </w:rPr>
        <w:t xml:space="preserve">   </w:t>
      </w:r>
      <w:r w:rsidRPr="005C5EE3">
        <w:rPr>
          <w:rFonts w:ascii="Times New Roman" w:hAnsi="Times New Roman" w:cs="Times New Roman"/>
          <w:sz w:val="28"/>
          <w:szCs w:val="28"/>
          <w:lang w:eastAsia="ar-SA"/>
        </w:rPr>
        <w:t xml:space="preserve">ГИА выпускников 9 классов в 2018 году  проводилась </w:t>
      </w:r>
      <w:r w:rsidRPr="005C5EE3">
        <w:rPr>
          <w:rFonts w:ascii="Times New Roman" w:hAnsi="Times New Roman" w:cs="Times New Roman"/>
          <w:sz w:val="28"/>
          <w:szCs w:val="28"/>
        </w:rPr>
        <w:t>с использованием мех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 xml:space="preserve">низмов независимой оценки. Для получения аттестата выпускнику необходимо было успешно сдать 4 экзамена.  К государственной итоговой аттестации был допущено 879  выпускников </w:t>
      </w:r>
      <w:proofErr w:type="gramStart"/>
      <w:r w:rsidRPr="005C5E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5EE3">
        <w:rPr>
          <w:rFonts w:ascii="Times New Roman" w:hAnsi="Times New Roman" w:cs="Times New Roman"/>
          <w:sz w:val="28"/>
          <w:szCs w:val="28"/>
        </w:rPr>
        <w:t>в прошлом году894). Не допущено к итоговой аттестации  6 человек</w:t>
      </w:r>
      <w:proofErr w:type="gramStart"/>
      <w:r w:rsidRPr="005C5E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EE3">
        <w:rPr>
          <w:rFonts w:ascii="Times New Roman" w:hAnsi="Times New Roman" w:cs="Times New Roman"/>
          <w:sz w:val="28"/>
          <w:szCs w:val="28"/>
        </w:rPr>
        <w:t xml:space="preserve"> это ученики  МБОУ «ООШ №11», «СОШ №2», </w:t>
      </w:r>
      <w:proofErr w:type="spellStart"/>
      <w:r w:rsidRPr="005C5EE3">
        <w:rPr>
          <w:rFonts w:ascii="Times New Roman" w:hAnsi="Times New Roman" w:cs="Times New Roman"/>
          <w:sz w:val="28"/>
          <w:szCs w:val="28"/>
        </w:rPr>
        <w:t>ОсДП</w:t>
      </w:r>
      <w:proofErr w:type="spellEnd"/>
      <w:r w:rsidRPr="005C5EE3">
        <w:rPr>
          <w:rFonts w:ascii="Times New Roman" w:hAnsi="Times New Roman" w:cs="Times New Roman"/>
          <w:sz w:val="28"/>
          <w:szCs w:val="28"/>
        </w:rPr>
        <w:t>, «Школы для детей с ОВЗ» ( в прошлом учебном году 10 человек,) ,1% от общего количества выпускников.  736  в</w:t>
      </w:r>
      <w:r w:rsidRPr="005C5EE3">
        <w:rPr>
          <w:rFonts w:ascii="Times New Roman" w:hAnsi="Times New Roman" w:cs="Times New Roman"/>
          <w:sz w:val="28"/>
          <w:szCs w:val="28"/>
        </w:rPr>
        <w:t>ы</w:t>
      </w:r>
      <w:r w:rsidRPr="005C5EE3">
        <w:rPr>
          <w:rFonts w:ascii="Times New Roman" w:hAnsi="Times New Roman" w:cs="Times New Roman"/>
          <w:sz w:val="28"/>
          <w:szCs w:val="28"/>
        </w:rPr>
        <w:t>пускников проходили итоговую аттестацию в форме ОГЭ, 143 человека  –в форме ГВЭ – государственного выпускного экзамена (это выпускники коррекционных кла</w:t>
      </w:r>
      <w:r w:rsidRPr="005C5EE3">
        <w:rPr>
          <w:rFonts w:ascii="Times New Roman" w:hAnsi="Times New Roman" w:cs="Times New Roman"/>
          <w:sz w:val="28"/>
          <w:szCs w:val="28"/>
        </w:rPr>
        <w:t>с</w:t>
      </w:r>
      <w:r w:rsidRPr="005C5EE3">
        <w:rPr>
          <w:rFonts w:ascii="Times New Roman" w:hAnsi="Times New Roman" w:cs="Times New Roman"/>
          <w:sz w:val="28"/>
          <w:szCs w:val="28"/>
        </w:rPr>
        <w:t>сов и дети с ОВЗ).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 Сдали обязательные выпускные экзамены  в  основной период с учётом пересдачи в резервные дни: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575"/>
        <w:gridCol w:w="1547"/>
        <w:gridCol w:w="1575"/>
        <w:gridCol w:w="1575"/>
        <w:gridCol w:w="2230"/>
      </w:tblGrid>
      <w:tr w:rsidR="005C5EE3" w:rsidRPr="005C5EE3" w:rsidTr="005C5EE3">
        <w:tc>
          <w:tcPr>
            <w:tcW w:w="1304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Пересдача в д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полнительный период</w:t>
            </w:r>
          </w:p>
        </w:tc>
      </w:tr>
      <w:tr w:rsidR="005C5EE3" w:rsidRPr="005C5EE3" w:rsidTr="005C5EE3">
        <w:tc>
          <w:tcPr>
            <w:tcW w:w="1304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47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995" w:type="dxa"/>
            <w:vMerge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E3" w:rsidRPr="005C5EE3" w:rsidTr="005C5EE3">
        <w:tc>
          <w:tcPr>
            <w:tcW w:w="1304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730(99,2%)</w:t>
            </w:r>
          </w:p>
        </w:tc>
        <w:tc>
          <w:tcPr>
            <w:tcW w:w="1547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101(100%)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714(96,9%)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99 (98,2%)</w:t>
            </w:r>
          </w:p>
        </w:tc>
        <w:tc>
          <w:tcPr>
            <w:tcW w:w="199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5EE3" w:rsidRPr="005C5EE3" w:rsidTr="005C5EE3">
        <w:tc>
          <w:tcPr>
            <w:tcW w:w="1304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2016-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772(100%)</w:t>
            </w:r>
          </w:p>
        </w:tc>
        <w:tc>
          <w:tcPr>
            <w:tcW w:w="1547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122(100%)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771(99,9%)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120(98,4%)</w:t>
            </w:r>
          </w:p>
        </w:tc>
        <w:tc>
          <w:tcPr>
            <w:tcW w:w="199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5EE3" w:rsidRPr="005C5EE3" w:rsidTr="005C5EE3">
        <w:tc>
          <w:tcPr>
            <w:tcW w:w="1304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735(99,9%)</w:t>
            </w:r>
          </w:p>
        </w:tc>
        <w:tc>
          <w:tcPr>
            <w:tcW w:w="1547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143(100%)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730(99%)</w:t>
            </w:r>
          </w:p>
        </w:tc>
        <w:tc>
          <w:tcPr>
            <w:tcW w:w="157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143(100%)</w:t>
            </w:r>
          </w:p>
        </w:tc>
        <w:tc>
          <w:tcPr>
            <w:tcW w:w="1995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1+6</w:t>
            </w:r>
          </w:p>
        </w:tc>
      </w:tr>
    </w:tbl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EE3" w:rsidRPr="005C5EE3" w:rsidRDefault="005C5EE3" w:rsidP="005C5E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>По результатам государственной итоговой аттестации выпускников 9 классов по обязательным предметам следует отметить стабильность.</w:t>
      </w:r>
    </w:p>
    <w:p w:rsidR="005C5EE3" w:rsidRPr="005C5EE3" w:rsidRDefault="005C5EE3" w:rsidP="005C5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>Второй год у девятиклассников результаты экзаменов предметов по выбору вл</w:t>
      </w:r>
      <w:r w:rsidRPr="005C5EE3">
        <w:rPr>
          <w:rFonts w:ascii="Times New Roman" w:hAnsi="Times New Roman" w:cs="Times New Roman"/>
          <w:sz w:val="28"/>
          <w:szCs w:val="28"/>
        </w:rPr>
        <w:t>и</w:t>
      </w:r>
      <w:r w:rsidRPr="005C5EE3">
        <w:rPr>
          <w:rFonts w:ascii="Times New Roman" w:hAnsi="Times New Roman" w:cs="Times New Roman"/>
          <w:sz w:val="28"/>
          <w:szCs w:val="28"/>
        </w:rPr>
        <w:t>яли на получение аттестата.  Осознанный выбор предметов, качественная подготовка и регулярные тренировочные мероприятия позволили по многим предметам сдать экз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>мены практически без двоек: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сдавших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Будут пересд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вать в дополн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тельные сроки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455(99%)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238(97%)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276(99%)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217(99%)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99(99%)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87(100%)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26(93%)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32(100%)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13(100%)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E3" w:rsidRPr="005C5EE3" w:rsidTr="005C5EE3">
        <w:tc>
          <w:tcPr>
            <w:tcW w:w="2392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Татарский язык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E3">
              <w:rPr>
                <w:rFonts w:ascii="Times New Roman" w:hAnsi="Times New Roman" w:cs="Times New Roman"/>
                <w:sz w:val="28"/>
                <w:szCs w:val="28"/>
              </w:rPr>
              <w:t>8(100%)</w:t>
            </w:r>
          </w:p>
        </w:tc>
        <w:tc>
          <w:tcPr>
            <w:tcW w:w="2393" w:type="dxa"/>
            <w:shd w:val="clear" w:color="auto" w:fill="auto"/>
          </w:tcPr>
          <w:p w:rsidR="005C5EE3" w:rsidRPr="005C5EE3" w:rsidRDefault="005C5EE3" w:rsidP="005C5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EE3" w:rsidRPr="005C5EE3" w:rsidRDefault="005C5EE3" w:rsidP="005C5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 Всего выполнено 3369 человеко/тестов, из них успешно 3341 (99%).  По итогам сдачи ГИА в 9 классе в основной период аттестаты получили 863 выпускника (98%) , что на 1,1 меньше, чем в прошлом году (99,1%), 15 из ни</w:t>
      </w:r>
      <w:proofErr w:type="gramStart"/>
      <w:r w:rsidRPr="005C5EE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C5EE3">
        <w:rPr>
          <w:rFonts w:ascii="Times New Roman" w:hAnsi="Times New Roman" w:cs="Times New Roman"/>
          <w:sz w:val="28"/>
          <w:szCs w:val="28"/>
        </w:rPr>
        <w:t xml:space="preserve"> особого образца ( в пр</w:t>
      </w:r>
      <w:r w:rsidRPr="005C5EE3">
        <w:rPr>
          <w:rFonts w:ascii="Times New Roman" w:hAnsi="Times New Roman" w:cs="Times New Roman"/>
          <w:sz w:val="28"/>
          <w:szCs w:val="28"/>
        </w:rPr>
        <w:t>о</w:t>
      </w:r>
      <w:r w:rsidRPr="005C5EE3">
        <w:rPr>
          <w:rFonts w:ascii="Times New Roman" w:hAnsi="Times New Roman" w:cs="Times New Roman"/>
          <w:sz w:val="28"/>
          <w:szCs w:val="28"/>
        </w:rPr>
        <w:t>шлом году-8) . 16 ( 2%) человек будут пересдавать экзамены в сентябрьский период. В прошлом году по итогам основного периода аттестаты не получили 8 выпускников (0,9%).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  При всех положительных результатах, государственная итоговая аттестация пок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>зала необходимость отдельной корректировки системы подготовки учащихся к экз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>менам, а именно: более качественную индивидуальную и дифференцированную раб</w:t>
      </w:r>
      <w:r w:rsidRPr="005C5EE3">
        <w:rPr>
          <w:rFonts w:ascii="Times New Roman" w:hAnsi="Times New Roman" w:cs="Times New Roman"/>
          <w:sz w:val="28"/>
          <w:szCs w:val="28"/>
        </w:rPr>
        <w:t>о</w:t>
      </w:r>
      <w:r w:rsidRPr="005C5EE3">
        <w:rPr>
          <w:rFonts w:ascii="Times New Roman" w:hAnsi="Times New Roman" w:cs="Times New Roman"/>
          <w:sz w:val="28"/>
          <w:szCs w:val="28"/>
        </w:rPr>
        <w:t>ту с учениками, постоянную информационную  работу с родителями, работу по п</w:t>
      </w:r>
      <w:r w:rsidRPr="005C5EE3">
        <w:rPr>
          <w:rFonts w:ascii="Times New Roman" w:hAnsi="Times New Roman" w:cs="Times New Roman"/>
          <w:sz w:val="28"/>
          <w:szCs w:val="28"/>
        </w:rPr>
        <w:t>о</w:t>
      </w:r>
      <w:r w:rsidRPr="005C5EE3">
        <w:rPr>
          <w:rFonts w:ascii="Times New Roman" w:hAnsi="Times New Roman" w:cs="Times New Roman"/>
          <w:sz w:val="28"/>
          <w:szCs w:val="28"/>
        </w:rPr>
        <w:t>вышению мотивации учащихся. Спланировать контролирующие мероприятия по по</w:t>
      </w:r>
      <w:r w:rsidRPr="005C5EE3">
        <w:rPr>
          <w:rFonts w:ascii="Times New Roman" w:hAnsi="Times New Roman" w:cs="Times New Roman"/>
          <w:sz w:val="28"/>
          <w:szCs w:val="28"/>
        </w:rPr>
        <w:t>д</w:t>
      </w:r>
      <w:r w:rsidRPr="005C5EE3">
        <w:rPr>
          <w:rFonts w:ascii="Times New Roman" w:hAnsi="Times New Roman" w:cs="Times New Roman"/>
          <w:sz w:val="28"/>
          <w:szCs w:val="28"/>
        </w:rPr>
        <w:t>готовке выпускников по истории, географии.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  Ведущим видом деятельности старшеклассников является учебная деятельность, ориентированная на избираемую профессию. Поэтому основной задачей данного во</w:t>
      </w:r>
      <w:r w:rsidRPr="005C5EE3">
        <w:rPr>
          <w:rFonts w:ascii="Times New Roman" w:hAnsi="Times New Roman" w:cs="Times New Roman"/>
          <w:sz w:val="28"/>
          <w:szCs w:val="28"/>
        </w:rPr>
        <w:t>з</w:t>
      </w:r>
      <w:r w:rsidRPr="005C5EE3">
        <w:rPr>
          <w:rFonts w:ascii="Times New Roman" w:hAnsi="Times New Roman" w:cs="Times New Roman"/>
          <w:sz w:val="28"/>
          <w:szCs w:val="28"/>
        </w:rPr>
        <w:t>раста является формирование личного</w:t>
      </w:r>
      <w:r w:rsidRPr="005C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EE3">
        <w:rPr>
          <w:rFonts w:ascii="Times New Roman" w:hAnsi="Times New Roman" w:cs="Times New Roman"/>
          <w:sz w:val="28"/>
          <w:szCs w:val="28"/>
        </w:rPr>
        <w:t>профессионального и жизненного опыта.</w:t>
      </w:r>
    </w:p>
    <w:p w:rsidR="005C5EE3" w:rsidRPr="005C5EE3" w:rsidRDefault="005C5EE3" w:rsidP="005C5E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>В 2017-2018 учебном году профильным обучением было охвачено 507 старш</w:t>
      </w:r>
      <w:r w:rsidRPr="005C5EE3">
        <w:rPr>
          <w:rFonts w:ascii="Times New Roman" w:hAnsi="Times New Roman" w:cs="Times New Roman"/>
          <w:sz w:val="28"/>
          <w:szCs w:val="28"/>
        </w:rPr>
        <w:t>е</w:t>
      </w:r>
      <w:r w:rsidRPr="005C5EE3">
        <w:rPr>
          <w:rFonts w:ascii="Times New Roman" w:hAnsi="Times New Roman" w:cs="Times New Roman"/>
          <w:sz w:val="28"/>
          <w:szCs w:val="28"/>
        </w:rPr>
        <w:t>классников, это 66,7 % учащихся 10-11 классов, 109 занимались в классах с углубле</w:t>
      </w:r>
      <w:r w:rsidRPr="005C5EE3">
        <w:rPr>
          <w:rFonts w:ascii="Times New Roman" w:hAnsi="Times New Roman" w:cs="Times New Roman"/>
          <w:sz w:val="28"/>
          <w:szCs w:val="28"/>
        </w:rPr>
        <w:t>н</w:t>
      </w:r>
      <w:r w:rsidRPr="005C5EE3">
        <w:rPr>
          <w:rFonts w:ascii="Times New Roman" w:hAnsi="Times New Roman" w:cs="Times New Roman"/>
          <w:sz w:val="28"/>
          <w:szCs w:val="28"/>
        </w:rPr>
        <w:lastRenderedPageBreak/>
        <w:t>ным изучением отдельных предметов. Выпускники профильных классов подтвержд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 xml:space="preserve">ют выбранное направление своим выбором предметов на ЕГЭ и поступлением в вузы и </w:t>
      </w:r>
      <w:proofErr w:type="spellStart"/>
      <w:r w:rsidRPr="005C5EE3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5C5EE3">
        <w:rPr>
          <w:rFonts w:ascii="Times New Roman" w:hAnsi="Times New Roman" w:cs="Times New Roman"/>
          <w:sz w:val="28"/>
          <w:szCs w:val="28"/>
        </w:rPr>
        <w:t>. Однако на сегодня остается  существенный недостаток профильного обуч</w:t>
      </w:r>
      <w:r w:rsidRPr="005C5EE3">
        <w:rPr>
          <w:rFonts w:ascii="Times New Roman" w:hAnsi="Times New Roman" w:cs="Times New Roman"/>
          <w:sz w:val="28"/>
          <w:szCs w:val="28"/>
        </w:rPr>
        <w:t>е</w:t>
      </w:r>
      <w:r w:rsidRPr="005C5EE3">
        <w:rPr>
          <w:rFonts w:ascii="Times New Roman" w:hAnsi="Times New Roman" w:cs="Times New Roman"/>
          <w:sz w:val="28"/>
          <w:szCs w:val="28"/>
        </w:rPr>
        <w:t>ния  -   это недостаточная индивидуализация обучения. Только в МАОУ «СОШ №3» старшеклассники занимаются по индивидуальным учебным планам, хотя это требов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>ние стандарта старшей школы.</w:t>
      </w:r>
    </w:p>
    <w:p w:rsidR="005C5EE3" w:rsidRDefault="005C5EE3" w:rsidP="005C5E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 анализ результатов ЕГЭ-2018. 358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 w:rsidRPr="00C71C44">
        <w:rPr>
          <w:rFonts w:ascii="Times New Roman" w:hAnsi="Times New Roman" w:cs="Times New Roman"/>
          <w:sz w:val="28"/>
          <w:szCs w:val="28"/>
        </w:rPr>
        <w:t xml:space="preserve"> текущего уче</w:t>
      </w:r>
      <w:r w:rsidRPr="00C71C44">
        <w:rPr>
          <w:rFonts w:ascii="Times New Roman" w:hAnsi="Times New Roman" w:cs="Times New Roman"/>
          <w:sz w:val="28"/>
          <w:szCs w:val="28"/>
        </w:rPr>
        <w:t>б</w:t>
      </w:r>
      <w:r w:rsidRPr="00C71C44">
        <w:rPr>
          <w:rFonts w:ascii="Times New Roman" w:hAnsi="Times New Roman" w:cs="Times New Roman"/>
          <w:sz w:val="28"/>
          <w:szCs w:val="28"/>
        </w:rPr>
        <w:t>ного года – 358</w:t>
      </w:r>
      <w:r w:rsidRPr="0025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выполнено 1433 человека/теста  ЕГЭ по 11 общеобразовательным предметам. В этом году выпускников</w:t>
      </w:r>
      <w:r w:rsidRPr="00C71C44">
        <w:rPr>
          <w:rFonts w:ascii="Times New Roman" w:hAnsi="Times New Roman" w:cs="Times New Roman"/>
          <w:sz w:val="28"/>
          <w:szCs w:val="28"/>
        </w:rPr>
        <w:t xml:space="preserve"> на 52 человека больше по сравне</w:t>
      </w:r>
      <w:r>
        <w:rPr>
          <w:rFonts w:ascii="Times New Roman" w:hAnsi="Times New Roman" w:cs="Times New Roman"/>
          <w:sz w:val="28"/>
          <w:szCs w:val="28"/>
        </w:rPr>
        <w:t>нию с пред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дущим учебным годом, в среднем каждый из них сдавал экзамен по 4-м предметам ЕГЭ (в прошлом году 3,8). С обязательными предметами  не справился 1 человек  (в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пускница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дважды сдавала экзамен  по  математике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зового уровня, с ним не справилась и не получила аттестат, теперь будет пересдавать в сентябре). Процент выпускников получивших аттестат 99,7. </w:t>
      </w:r>
    </w:p>
    <w:p w:rsidR="005C5EE3" w:rsidRDefault="005C5EE3" w:rsidP="005C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медалистов  стабильно - 12. Это выпускники МБОУ «СОШ № 7» (2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века), МБОУ «СОШ № 2 с УИОП» (3 человека), МБОУ «Лицей № 1» (2 человека, МАОУ «СОШ № 3» (4 человека,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 человек)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769">
        <w:rPr>
          <w:rFonts w:ascii="Times New Roman" w:hAnsi="Times New Roman" w:cs="Times New Roman"/>
          <w:sz w:val="28"/>
          <w:szCs w:val="28"/>
        </w:rPr>
        <w:t>Кол</w:t>
      </w:r>
      <w:r w:rsidRPr="00BB6769">
        <w:rPr>
          <w:rFonts w:ascii="Times New Roman" w:hAnsi="Times New Roman" w:cs="Times New Roman"/>
          <w:sz w:val="28"/>
          <w:szCs w:val="28"/>
        </w:rPr>
        <w:t>и</w:t>
      </w:r>
      <w:r w:rsidRPr="00BB6769">
        <w:rPr>
          <w:rFonts w:ascii="Times New Roman" w:hAnsi="Times New Roman" w:cs="Times New Roman"/>
          <w:sz w:val="28"/>
          <w:szCs w:val="28"/>
        </w:rPr>
        <w:t>чество 225-балльников увеличилось на 11 человек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(было – 34, стало 45, наибольшее количество в Лицее-22)</w:t>
      </w:r>
      <w:r w:rsidRPr="00BB676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B6769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BB6769">
        <w:rPr>
          <w:rFonts w:ascii="Times New Roman" w:hAnsi="Times New Roman" w:cs="Times New Roman"/>
          <w:sz w:val="28"/>
          <w:szCs w:val="28"/>
        </w:rPr>
        <w:t xml:space="preserve">, набравших 90 баллов и выше </w:t>
      </w:r>
      <w:r>
        <w:rPr>
          <w:rFonts w:ascii="Times New Roman" w:hAnsi="Times New Roman" w:cs="Times New Roman"/>
          <w:sz w:val="28"/>
          <w:szCs w:val="28"/>
        </w:rPr>
        <w:t xml:space="preserve">по одному из предметов стало больше на </w:t>
      </w:r>
      <w:r w:rsidRPr="00BB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 (было 24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38). </w:t>
      </w:r>
    </w:p>
    <w:p w:rsidR="005C5EE3" w:rsidRDefault="005C5EE3" w:rsidP="005C5EE3">
      <w:pPr>
        <w:widowControl w:val="0"/>
        <w:spacing w:after="0"/>
        <w:ind w:left="708" w:right="-63"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4B6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Средний балл по предметам, количество не </w:t>
      </w:r>
      <w:proofErr w:type="gramStart"/>
      <w:r w:rsidRPr="00B24B64">
        <w:rPr>
          <w:rFonts w:ascii="Times New Roman" w:hAnsi="Times New Roman" w:cs="Times New Roman"/>
          <w:b/>
          <w:sz w:val="28"/>
          <w:szCs w:val="28"/>
          <w:lang w:eastAsia="ar-SA"/>
        </w:rPr>
        <w:t>сдавших</w:t>
      </w:r>
      <w:proofErr w:type="gramEnd"/>
      <w:r w:rsidRPr="00B24B6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tbl>
      <w:tblPr>
        <w:tblpPr w:leftFromText="180" w:rightFromText="180" w:vertAnchor="text" w:horzAnchor="margin" w:tblpXSpec="center" w:tblpY="35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6"/>
        <w:gridCol w:w="1262"/>
        <w:gridCol w:w="1588"/>
        <w:gridCol w:w="1620"/>
        <w:gridCol w:w="940"/>
        <w:gridCol w:w="1620"/>
      </w:tblGrid>
      <w:tr w:rsidR="005C5EE3" w:rsidRPr="00C8633C" w:rsidTr="005C5EE3">
        <w:trPr>
          <w:trHeight w:val="1124"/>
        </w:trPr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ГОД/ПРЕДМЕТ/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разница по среднему баллу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(2016/2017)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(2017/2018)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66,7/-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68,9/-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+ 2,2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72/1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+3,1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ind w:left="600" w:hanging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50,1,/21 чел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16/1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54,4/8чел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+4,3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53/6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- 1,4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51,3/1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+5,4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56/0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56,2/2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62/1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+5,8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54/4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-8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54,6/5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52,9/7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-1,7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52/5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-0,9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45,3/2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49/4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+3,7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56/1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+7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59,8/-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62,1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+2,3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63/0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+0,9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59,7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56,5/1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-3,2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54/0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-2,5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37,5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52,9/21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54,9/10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56/7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+1,1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52,4/1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+13,1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58/1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-7,5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52,3/3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+9,7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61,5/4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-0,5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всего выполнено челов</w:t>
            </w: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ко/тестов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1134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1432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всего не сдали: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% сдавших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97,3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</w:tr>
      <w:tr w:rsidR="005C5EE3" w:rsidRPr="00C8633C" w:rsidTr="005C5EE3"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свыше 90 баллов по пре</w:t>
            </w: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мету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 xml:space="preserve"> (кол-во человек)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Pr="00C8633C">
              <w:rPr>
                <w:rFonts w:ascii="Times New Roman" w:hAnsi="Times New Roman" w:cs="Times New Roman"/>
                <w:sz w:val="28"/>
                <w:szCs w:val="28"/>
              </w:rPr>
              <w:t xml:space="preserve"> – 32, химия-3,лит, </w:t>
            </w:r>
            <w:proofErr w:type="spellStart"/>
            <w:proofErr w:type="gramStart"/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86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5EE3" w:rsidRPr="00C8633C" w:rsidTr="005C5EE3">
        <w:trPr>
          <w:trHeight w:val="436"/>
        </w:trPr>
        <w:tc>
          <w:tcPr>
            <w:tcW w:w="168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медалисты</w:t>
            </w:r>
          </w:p>
        </w:tc>
        <w:tc>
          <w:tcPr>
            <w:tcW w:w="596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444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" w:type="pct"/>
          </w:tcPr>
          <w:p w:rsidR="005C5EE3" w:rsidRPr="00C8633C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EE3" w:rsidRDefault="005C5EE3" w:rsidP="005C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E3" w:rsidRPr="00B24B64" w:rsidRDefault="005C5EE3" w:rsidP="005C5EE3">
      <w:pPr>
        <w:widowControl w:val="0"/>
        <w:spacing w:after="0"/>
        <w:ind w:right="-6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Стабильные лидирующие позиции по наивысшему среднему баллу по русскому языку в МБОУ «Лицей № 1», а по математике в МБОУ «СОШ № 7». По сравнению с пред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дущим годом средний балл выше по русскому языку, химии, географии, обществозн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нию и информатике. </w:t>
      </w:r>
    </w:p>
    <w:p w:rsidR="005C5EE3" w:rsidRDefault="005C5EE3" w:rsidP="005C5EE3">
      <w:pPr>
        <w:widowControl w:val="0"/>
        <w:spacing w:after="0"/>
        <w:ind w:left="1359" w:right="-63" w:firstLine="765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4B6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Лучшие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результаты 2018</w:t>
      </w:r>
      <w:r w:rsidRPr="00B24B6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по муниципалитету</w:t>
      </w:r>
    </w:p>
    <w:tbl>
      <w:tblPr>
        <w:tblStyle w:val="ac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2126"/>
      </w:tblGrid>
      <w:tr w:rsidR="005C5EE3" w:rsidRPr="00760E82" w:rsidTr="005C5EE3">
        <w:tc>
          <w:tcPr>
            <w:tcW w:w="1985" w:type="dxa"/>
            <w:vMerge w:val="restart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788" w:type="dxa"/>
            <w:gridSpan w:val="2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EE3" w:rsidRPr="00760E82" w:rsidTr="005C5EE3">
        <w:tc>
          <w:tcPr>
            <w:tcW w:w="1985" w:type="dxa"/>
            <w:vMerge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ФИ выпускника,  ОО (учитель)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баллов 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Кропачева Дарья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Кормовищенская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(уч. 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Гридчина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Мальков Тимофей МАОУ «СОШ № 3»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(Малая Елена Валериевна)</w:t>
            </w:r>
          </w:p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Шаболина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Юлия  МБОУ «СОШ № 2»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асильева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Оксана Евгеньевна)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МБОУ «Лицей № 1» 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ригорович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Николаевич)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Полежаев Савелий МБОУ «Лицей № 1» 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ригорович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Козлова Елизавета МАОУ «СОШ № 3»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(профиль)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Дамир МАОУ «СОШ № 3»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(Асанова Наталья 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Измайловна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C5EE3" w:rsidRPr="00E35359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662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Гребенкина</w:t>
            </w:r>
            <w:proofErr w:type="spellEnd"/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МБОУ «Лицей № 1» </w:t>
            </w: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C5EE3" w:rsidRPr="00760E82" w:rsidTr="005C5EE3">
        <w:trPr>
          <w:trHeight w:val="559"/>
        </w:trPr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МБОУ «Лицей № 1»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Апкина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Ильфида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Рифнуровна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C5EE3" w:rsidRPr="00760E82" w:rsidTr="005C5EE3">
        <w:trPr>
          <w:trHeight w:val="797"/>
        </w:trPr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Куимова Марина МБОУ «Лицей № 1»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Волхонцева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Дамир МАОУ «СОШ № 3»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Багнина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662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Булатов Арсений</w:t>
            </w:r>
          </w:p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Абаулина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Константиновна)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</w:t>
            </w: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6662" w:type="dxa"/>
          </w:tcPr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Галиуллин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Эдуард Данилович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(Савиновских Наталья 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Висильевна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C5EE3" w:rsidRPr="00760E82" w:rsidTr="005C5EE3">
        <w:tc>
          <w:tcPr>
            <w:tcW w:w="1985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</w:t>
            </w: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17DDF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6662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Крутиков Дмитрий МБОУ «СОШ № 2» 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лотникова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Павловна), </w:t>
            </w:r>
          </w:p>
          <w:p w:rsidR="005C5EE3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Закиров Владислав МАОУ «СОШ № 3» </w:t>
            </w:r>
          </w:p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Важесов</w:t>
            </w:r>
            <w:proofErr w:type="spellEnd"/>
            <w:r w:rsidRPr="00017DD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Михайлович)</w:t>
            </w:r>
          </w:p>
        </w:tc>
        <w:tc>
          <w:tcPr>
            <w:tcW w:w="2126" w:type="dxa"/>
          </w:tcPr>
          <w:p w:rsidR="005C5EE3" w:rsidRPr="00017DDF" w:rsidRDefault="005C5EE3" w:rsidP="005C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5C5EE3" w:rsidRPr="00B24B64" w:rsidRDefault="005C5EE3" w:rsidP="005C5EE3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5EE3" w:rsidRDefault="005C5EE3" w:rsidP="005C5EE3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4B64">
        <w:rPr>
          <w:rFonts w:ascii="Times New Roman" w:hAnsi="Times New Roman" w:cs="Times New Roman"/>
          <w:sz w:val="28"/>
          <w:szCs w:val="28"/>
          <w:lang w:eastAsia="ar-SA"/>
        </w:rPr>
        <w:t>В следующем учебном году следует продолжить целенаправленную работу по по</w:t>
      </w:r>
      <w:r w:rsidRPr="00B24B64">
        <w:rPr>
          <w:rFonts w:ascii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готовке к ЕГЭ, </w:t>
      </w:r>
      <w:r w:rsidRPr="00B24B64">
        <w:rPr>
          <w:rFonts w:ascii="Times New Roman" w:hAnsi="Times New Roman" w:cs="Times New Roman"/>
          <w:sz w:val="28"/>
          <w:szCs w:val="28"/>
          <w:lang w:eastAsia="ar-SA"/>
        </w:rPr>
        <w:t>сохранить достигнутые результаты, а по отдельным предметам улу</w:t>
      </w:r>
      <w:r w:rsidRPr="00B24B64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B24B64">
        <w:rPr>
          <w:rFonts w:ascii="Times New Roman" w:hAnsi="Times New Roman" w:cs="Times New Roman"/>
          <w:sz w:val="28"/>
          <w:szCs w:val="28"/>
          <w:lang w:eastAsia="ar-SA"/>
        </w:rPr>
        <w:t>шить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их</w:t>
      </w:r>
      <w:r w:rsidRPr="00B24B6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C5EE3" w:rsidRPr="005C5EE3" w:rsidRDefault="005C5EE3" w:rsidP="005C5EE3">
      <w:pPr>
        <w:widowControl w:val="0"/>
        <w:spacing w:after="0"/>
        <w:ind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5EE3">
        <w:rPr>
          <w:rFonts w:ascii="Times New Roman" w:hAnsi="Times New Roman" w:cs="Times New Roman"/>
          <w:sz w:val="28"/>
          <w:szCs w:val="28"/>
          <w:lang w:eastAsia="ar-SA"/>
        </w:rPr>
        <w:t>Работа с одарёнными детьми продолжает оставаться одним из приоритетных направлений деятельности в современном образовании и осуществляется через соде</w:t>
      </w:r>
      <w:r w:rsidRPr="005C5EE3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5C5EE3">
        <w:rPr>
          <w:rFonts w:ascii="Times New Roman" w:hAnsi="Times New Roman" w:cs="Times New Roman"/>
          <w:sz w:val="28"/>
          <w:szCs w:val="28"/>
          <w:lang w:eastAsia="ar-SA"/>
        </w:rPr>
        <w:t>жание образования, внеурочную и внеклассную работу.</w:t>
      </w:r>
    </w:p>
    <w:p w:rsidR="005C5EE3" w:rsidRPr="005C5EE3" w:rsidRDefault="005C5EE3" w:rsidP="005C5EE3">
      <w:pPr>
        <w:widowControl w:val="0"/>
        <w:spacing w:after="0"/>
        <w:ind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5EE3">
        <w:rPr>
          <w:rFonts w:ascii="Times New Roman" w:hAnsi="Times New Roman" w:cs="Times New Roman"/>
          <w:sz w:val="28"/>
          <w:szCs w:val="28"/>
          <w:lang w:eastAsia="ar-SA"/>
        </w:rPr>
        <w:t>Всероссийская олимпиада школьнико</w:t>
      </w:r>
      <w:proofErr w:type="gramStart"/>
      <w:r w:rsidRPr="005C5EE3">
        <w:rPr>
          <w:rFonts w:ascii="Times New Roman" w:hAnsi="Times New Roman" w:cs="Times New Roman"/>
          <w:sz w:val="28"/>
          <w:szCs w:val="28"/>
          <w:lang w:eastAsia="ar-SA"/>
        </w:rPr>
        <w:t>в-</w:t>
      </w:r>
      <w:proofErr w:type="gramEnd"/>
      <w:r w:rsidRPr="005C5EE3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главное событие в интеллектуальной жизни высокомотивированных учащихся.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 В 2017-2018 учебном году формирование базы участников олимпиад началось со школьного этапа, что позволило реально проследить проведение этого этапа в ОО. Возглавили проведение школьного этапа руководители ГМФ. В школьном этапе пр</w:t>
      </w:r>
      <w:r w:rsidRPr="005C5EE3">
        <w:rPr>
          <w:rFonts w:ascii="Times New Roman" w:hAnsi="Times New Roman" w:cs="Times New Roman"/>
          <w:sz w:val="28"/>
          <w:szCs w:val="28"/>
        </w:rPr>
        <w:t>и</w:t>
      </w:r>
      <w:r w:rsidRPr="005C5EE3">
        <w:rPr>
          <w:rFonts w:ascii="Times New Roman" w:hAnsi="Times New Roman" w:cs="Times New Roman"/>
          <w:sz w:val="28"/>
          <w:szCs w:val="28"/>
        </w:rPr>
        <w:t>няло участие 3471ученик 4-11 классов.  На муниципальный этап допускались все п</w:t>
      </w:r>
      <w:r w:rsidRPr="005C5EE3">
        <w:rPr>
          <w:rFonts w:ascii="Times New Roman" w:hAnsi="Times New Roman" w:cs="Times New Roman"/>
          <w:sz w:val="28"/>
          <w:szCs w:val="28"/>
        </w:rPr>
        <w:t>о</w:t>
      </w:r>
      <w:r w:rsidRPr="005C5EE3">
        <w:rPr>
          <w:rFonts w:ascii="Times New Roman" w:hAnsi="Times New Roman" w:cs="Times New Roman"/>
          <w:sz w:val="28"/>
          <w:szCs w:val="28"/>
        </w:rPr>
        <w:t>бедители и призёры школьного этапа, не требовались квоты.</w:t>
      </w:r>
    </w:p>
    <w:p w:rsidR="005C5EE3" w:rsidRPr="005C5EE3" w:rsidRDefault="005C5EE3" w:rsidP="005C5E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>В  24 предметных олимпиадах  на муниципальном уровне приняли участие 1098 человек, это учащиеся 5-11 классов.  145 учеников заняли призовые места,  в том чи</w:t>
      </w:r>
      <w:r w:rsidRPr="005C5EE3">
        <w:rPr>
          <w:rFonts w:ascii="Times New Roman" w:hAnsi="Times New Roman" w:cs="Times New Roman"/>
          <w:sz w:val="28"/>
          <w:szCs w:val="28"/>
        </w:rPr>
        <w:t>с</w:t>
      </w:r>
      <w:r w:rsidRPr="005C5EE3">
        <w:rPr>
          <w:rFonts w:ascii="Times New Roman" w:hAnsi="Times New Roman" w:cs="Times New Roman"/>
          <w:sz w:val="28"/>
          <w:szCs w:val="28"/>
        </w:rPr>
        <w:t>ле 27 человек являются победителями и призерами нескольких олимпиад. Количество призёров муниципального этапа по образовательным организациям: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941"/>
        <w:gridCol w:w="1292"/>
        <w:gridCol w:w="1500"/>
        <w:gridCol w:w="2020"/>
      </w:tblGrid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Победители и призёры муниц</w:t>
            </w:r>
            <w:r w:rsidRPr="005C5EE3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C5EE3">
              <w:rPr>
                <w:rFonts w:ascii="Times New Roman" w:hAnsi="Times New Roman" w:cs="Times New Roman"/>
                <w:bCs/>
                <w:color w:val="000000"/>
              </w:rPr>
              <w:t>пального этапа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Участники краевого этапа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Победители и призёры краевого этапа</w:t>
            </w: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Призёры заключ</w:t>
            </w:r>
            <w:r w:rsidRPr="005C5EE3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C5EE3">
              <w:rPr>
                <w:rFonts w:ascii="Times New Roman" w:hAnsi="Times New Roman" w:cs="Times New Roman"/>
                <w:bCs/>
                <w:color w:val="000000"/>
              </w:rPr>
              <w:t>тельного этапа</w:t>
            </w: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"Лицей № 1"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"СОШ № 2 с У</w:t>
            </w:r>
            <w:r w:rsidRPr="005C5EE3">
              <w:rPr>
                <w:rFonts w:ascii="Times New Roman" w:hAnsi="Times New Roman" w:cs="Times New Roman"/>
              </w:rPr>
              <w:t>И</w:t>
            </w:r>
            <w:r w:rsidRPr="005C5EE3">
              <w:rPr>
                <w:rFonts w:ascii="Times New Roman" w:hAnsi="Times New Roman" w:cs="Times New Roman"/>
              </w:rPr>
              <w:lastRenderedPageBreak/>
              <w:t>ОП"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15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lastRenderedPageBreak/>
              <w:t>МАОУ "СОШ № 3"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"СОШ № 6"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"СОШ № 11"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85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"ООШ № 13"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"СОШ № 16 с УИОП"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"ООШ № 17"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C5EE3" w:rsidRPr="005C5EE3" w:rsidTr="005C5EE3">
        <w:trPr>
          <w:trHeight w:val="255"/>
        </w:trPr>
        <w:tc>
          <w:tcPr>
            <w:tcW w:w="2724" w:type="dxa"/>
            <w:shd w:val="clear" w:color="auto" w:fill="auto"/>
            <w:noWrap/>
            <w:vAlign w:val="bottom"/>
          </w:tcPr>
          <w:p w:rsidR="005C5EE3" w:rsidRPr="005C5EE3" w:rsidRDefault="005C5EE3" w:rsidP="005C5EE3">
            <w:pPr>
              <w:spacing w:after="0"/>
              <w:rPr>
                <w:rFonts w:ascii="Times New Roman" w:hAnsi="Times New Roman" w:cs="Times New Roman"/>
              </w:rPr>
            </w:pPr>
            <w:r w:rsidRPr="005C5EE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C5EE3">
              <w:rPr>
                <w:rFonts w:ascii="Times New Roman" w:hAnsi="Times New Roman" w:cs="Times New Roman"/>
              </w:rPr>
              <w:t>Канабековская</w:t>
            </w:r>
            <w:proofErr w:type="spellEnd"/>
            <w:r w:rsidRPr="005C5EE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941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92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0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20" w:type="dxa"/>
          </w:tcPr>
          <w:p w:rsidR="005C5EE3" w:rsidRPr="005C5EE3" w:rsidRDefault="005C5EE3" w:rsidP="005C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EE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</w:rPr>
      </w:pP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Улучшилось качество выполняемых олимпиадных  работ (почти на 50% уменьш</w:t>
      </w:r>
      <w:r w:rsidRPr="005C5EE3">
        <w:rPr>
          <w:rFonts w:ascii="Times New Roman" w:hAnsi="Times New Roman" w:cs="Times New Roman"/>
          <w:sz w:val="28"/>
          <w:szCs w:val="28"/>
        </w:rPr>
        <w:t>и</w:t>
      </w:r>
      <w:r w:rsidRPr="005C5EE3">
        <w:rPr>
          <w:rFonts w:ascii="Times New Roman" w:hAnsi="Times New Roman" w:cs="Times New Roman"/>
          <w:sz w:val="28"/>
          <w:szCs w:val="28"/>
        </w:rPr>
        <w:t xml:space="preserve">лось количество работ с нулевыми результатами). </w:t>
      </w:r>
    </w:p>
    <w:p w:rsidR="005C5EE3" w:rsidRP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 На краевой уровень  было  допущено 37 участников (8-11 класс) на 12 олимпиад. По результатам краевого этапа - 1 победитель и  6 призёров  по технологии, призёры  по экологии, истории, физической культуре, татарскому языку. Богданов Михаил – семиклассник из «Лицея» призёр олимпиады по физике. Уже около 20  лет школьники 7 школы  успешно участвуют  в заключительном этапе Всероссийской олимпиады школьников по технологии, и в прошедшем учебном году Данькова Алёна(11 класс) и </w:t>
      </w:r>
      <w:proofErr w:type="spellStart"/>
      <w:r w:rsidRPr="005C5EE3">
        <w:rPr>
          <w:rFonts w:ascii="Times New Roman" w:hAnsi="Times New Roman" w:cs="Times New Roman"/>
          <w:sz w:val="28"/>
          <w:szCs w:val="28"/>
        </w:rPr>
        <w:t>Карасова</w:t>
      </w:r>
      <w:proofErr w:type="spellEnd"/>
      <w:r w:rsidRPr="005C5EE3">
        <w:rPr>
          <w:rFonts w:ascii="Times New Roman" w:hAnsi="Times New Roman" w:cs="Times New Roman"/>
          <w:sz w:val="28"/>
          <w:szCs w:val="28"/>
        </w:rPr>
        <w:t xml:space="preserve"> Виктория (8 класс) </w:t>
      </w:r>
      <w:proofErr w:type="gramStart"/>
      <w:r w:rsidRPr="005C5EE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5C5EE3">
        <w:rPr>
          <w:rFonts w:ascii="Times New Roman" w:hAnsi="Times New Roman" w:cs="Times New Roman"/>
          <w:sz w:val="28"/>
          <w:szCs w:val="28"/>
        </w:rPr>
        <w:t xml:space="preserve">ченицы </w:t>
      </w:r>
      <w:proofErr w:type="spellStart"/>
      <w:r w:rsidRPr="005C5EE3">
        <w:rPr>
          <w:rFonts w:ascii="Times New Roman" w:hAnsi="Times New Roman" w:cs="Times New Roman"/>
          <w:sz w:val="28"/>
          <w:szCs w:val="28"/>
        </w:rPr>
        <w:t>Тохтуевой</w:t>
      </w:r>
      <w:proofErr w:type="spellEnd"/>
      <w:r w:rsidRPr="005C5EE3">
        <w:rPr>
          <w:rFonts w:ascii="Times New Roman" w:hAnsi="Times New Roman" w:cs="Times New Roman"/>
          <w:sz w:val="28"/>
          <w:szCs w:val="28"/>
        </w:rPr>
        <w:t xml:space="preserve"> Любови Александровны,  стали пр</w:t>
      </w:r>
      <w:r w:rsidRPr="005C5EE3">
        <w:rPr>
          <w:rFonts w:ascii="Times New Roman" w:hAnsi="Times New Roman" w:cs="Times New Roman"/>
          <w:sz w:val="28"/>
          <w:szCs w:val="28"/>
        </w:rPr>
        <w:t>и</w:t>
      </w:r>
      <w:r w:rsidRPr="005C5EE3">
        <w:rPr>
          <w:rFonts w:ascii="Times New Roman" w:hAnsi="Times New Roman" w:cs="Times New Roman"/>
          <w:sz w:val="28"/>
          <w:szCs w:val="28"/>
        </w:rPr>
        <w:t>зёрами заключительного этапа всероссийской  олимпиады.</w:t>
      </w:r>
    </w:p>
    <w:p w:rsidR="005C5EE3" w:rsidRDefault="005C5EE3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E3">
        <w:rPr>
          <w:rFonts w:ascii="Times New Roman" w:hAnsi="Times New Roman" w:cs="Times New Roman"/>
          <w:sz w:val="28"/>
          <w:szCs w:val="28"/>
        </w:rPr>
        <w:t xml:space="preserve">     Результаты государственной итоговой аттестации и проведённых контрольных м</w:t>
      </w:r>
      <w:r w:rsidRPr="005C5EE3">
        <w:rPr>
          <w:rFonts w:ascii="Times New Roman" w:hAnsi="Times New Roman" w:cs="Times New Roman"/>
          <w:sz w:val="28"/>
          <w:szCs w:val="28"/>
        </w:rPr>
        <w:t>е</w:t>
      </w:r>
      <w:r w:rsidRPr="005C5EE3">
        <w:rPr>
          <w:rFonts w:ascii="Times New Roman" w:hAnsi="Times New Roman" w:cs="Times New Roman"/>
          <w:sz w:val="28"/>
          <w:szCs w:val="28"/>
        </w:rPr>
        <w:t xml:space="preserve">роприятий позволили выявить проблемные точки в деятельности, спланировать работу по устранению недостатков и обозначить объекты изучения на следующий учебный год. Главным в работе остаётся </w:t>
      </w:r>
      <w:proofErr w:type="gramStart"/>
      <w:r w:rsidRPr="005C5E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EE3">
        <w:rPr>
          <w:rFonts w:ascii="Times New Roman" w:hAnsi="Times New Roman" w:cs="Times New Roman"/>
          <w:sz w:val="28"/>
          <w:szCs w:val="28"/>
        </w:rPr>
        <w:t xml:space="preserve"> предоставлением качественной образов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 xml:space="preserve">тельной услуги каждому обучающемуся на территории </w:t>
      </w:r>
      <w:proofErr w:type="spellStart"/>
      <w:r w:rsidRPr="005C5EE3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5C5EE3">
        <w:rPr>
          <w:rFonts w:ascii="Times New Roman" w:hAnsi="Times New Roman" w:cs="Times New Roman"/>
          <w:sz w:val="28"/>
          <w:szCs w:val="28"/>
        </w:rPr>
        <w:t xml:space="preserve"> городского округа. В 2018-2019 учебном году необходимо совершенствовать работу по управл</w:t>
      </w:r>
      <w:r w:rsidRPr="005C5EE3">
        <w:rPr>
          <w:rFonts w:ascii="Times New Roman" w:hAnsi="Times New Roman" w:cs="Times New Roman"/>
          <w:sz w:val="28"/>
          <w:szCs w:val="28"/>
        </w:rPr>
        <w:t>е</w:t>
      </w:r>
      <w:r w:rsidRPr="005C5EE3">
        <w:rPr>
          <w:rFonts w:ascii="Times New Roman" w:hAnsi="Times New Roman" w:cs="Times New Roman"/>
          <w:sz w:val="28"/>
          <w:szCs w:val="28"/>
        </w:rPr>
        <w:t xml:space="preserve">нию качеством образования и предоставления образовательных </w:t>
      </w:r>
      <w:proofErr w:type="gramStart"/>
      <w:r w:rsidRPr="005C5EE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5C5EE3">
        <w:rPr>
          <w:rFonts w:ascii="Times New Roman" w:hAnsi="Times New Roman" w:cs="Times New Roman"/>
          <w:sz w:val="28"/>
          <w:szCs w:val="28"/>
        </w:rPr>
        <w:t xml:space="preserve"> для разных к</w:t>
      </w:r>
      <w:r w:rsidRPr="005C5EE3">
        <w:rPr>
          <w:rFonts w:ascii="Times New Roman" w:hAnsi="Times New Roman" w:cs="Times New Roman"/>
          <w:sz w:val="28"/>
          <w:szCs w:val="28"/>
        </w:rPr>
        <w:t>а</w:t>
      </w:r>
      <w:r w:rsidRPr="005C5EE3">
        <w:rPr>
          <w:rFonts w:ascii="Times New Roman" w:hAnsi="Times New Roman" w:cs="Times New Roman"/>
          <w:sz w:val="28"/>
          <w:szCs w:val="28"/>
        </w:rPr>
        <w:t>тегорий обучающихся, особо уделить внимание введению стандарта для детей с ОВЗ.</w:t>
      </w:r>
      <w:r w:rsidR="009F1E2A">
        <w:rPr>
          <w:rFonts w:ascii="Times New Roman" w:hAnsi="Times New Roman" w:cs="Times New Roman"/>
          <w:sz w:val="28"/>
          <w:szCs w:val="28"/>
        </w:rPr>
        <w:t xml:space="preserve"> Получение такими детьми качественного образования является одним из основных и неотъемлемых условий их успешной социализации и самореализации. Вопрос о созд</w:t>
      </w:r>
      <w:r w:rsidR="009F1E2A">
        <w:rPr>
          <w:rFonts w:ascii="Times New Roman" w:hAnsi="Times New Roman" w:cs="Times New Roman"/>
          <w:sz w:val="28"/>
          <w:szCs w:val="28"/>
        </w:rPr>
        <w:t>а</w:t>
      </w:r>
      <w:r w:rsidR="009F1E2A">
        <w:rPr>
          <w:rFonts w:ascii="Times New Roman" w:hAnsi="Times New Roman" w:cs="Times New Roman"/>
          <w:sz w:val="28"/>
          <w:szCs w:val="28"/>
        </w:rPr>
        <w:t>нии условий для образования детей с ОВЗ является приоритетным.</w:t>
      </w:r>
    </w:p>
    <w:p w:rsidR="00AB2BCD" w:rsidRPr="005C5EE3" w:rsidRDefault="00AB2BCD" w:rsidP="005C5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BCD" w:rsidRDefault="00324BBE" w:rsidP="00AB2B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Повышение эффективности </w:t>
      </w:r>
      <w:r w:rsidR="00B6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системы </w:t>
      </w:r>
      <w:r w:rsidRPr="0035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воспитательной </w:t>
      </w:r>
      <w:r w:rsidR="00B6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работы </w:t>
      </w:r>
    </w:p>
    <w:p w:rsidR="00AB2BCD" w:rsidRDefault="00B6697F" w:rsidP="00AB2B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дополнительного</w:t>
      </w:r>
      <w:r w:rsidR="00324BBE" w:rsidRPr="0035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AB2BCD" w:rsidRDefault="00AB2BCD" w:rsidP="00AB2B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2085" w:rsidRPr="00E82085" w:rsidRDefault="00E82085" w:rsidP="00AB2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85">
        <w:rPr>
          <w:rFonts w:ascii="Times New Roman" w:hAnsi="Times New Roman" w:cs="Times New Roman"/>
          <w:sz w:val="28"/>
          <w:szCs w:val="28"/>
        </w:rPr>
        <w:t>Выстроена планомерная, целенаправленная работа по реализации приоритетных направлений</w:t>
      </w:r>
      <w:r w:rsidR="0024246E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</w:t>
      </w:r>
      <w:r w:rsidRPr="00E82085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</w:t>
      </w:r>
      <w:r w:rsidR="0024246E">
        <w:rPr>
          <w:rFonts w:ascii="Times New Roman" w:hAnsi="Times New Roman" w:cs="Times New Roman"/>
          <w:sz w:val="28"/>
          <w:szCs w:val="28"/>
        </w:rPr>
        <w:t xml:space="preserve"> (в том числе и гражданско-патриотическому направлению)</w:t>
      </w:r>
      <w:r w:rsidRPr="00E82085">
        <w:rPr>
          <w:rFonts w:ascii="Times New Roman" w:hAnsi="Times New Roman" w:cs="Times New Roman"/>
          <w:sz w:val="28"/>
          <w:szCs w:val="28"/>
        </w:rPr>
        <w:t>. В плане мероприятий выделены кл</w:t>
      </w:r>
      <w:r w:rsidRPr="00E82085">
        <w:rPr>
          <w:rFonts w:ascii="Times New Roman" w:hAnsi="Times New Roman" w:cs="Times New Roman"/>
          <w:sz w:val="28"/>
          <w:szCs w:val="28"/>
        </w:rPr>
        <w:t>ю</w:t>
      </w:r>
      <w:r w:rsidRPr="00E82085">
        <w:rPr>
          <w:rFonts w:ascii="Times New Roman" w:hAnsi="Times New Roman" w:cs="Times New Roman"/>
          <w:sz w:val="28"/>
          <w:szCs w:val="28"/>
        </w:rPr>
        <w:t>чевые дела, которые проводились на базе учреждений дополнительного образования. Обязательные мероприятия сочетались с малыми формами воспитательной работы, направленными на развитие индивидуальности и интересов детей.</w:t>
      </w:r>
    </w:p>
    <w:p w:rsidR="00E82085" w:rsidRPr="00E82085" w:rsidRDefault="00E82085" w:rsidP="00E820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85">
        <w:rPr>
          <w:rFonts w:ascii="Times New Roman" w:hAnsi="Times New Roman" w:cs="Times New Roman"/>
          <w:sz w:val="28"/>
          <w:szCs w:val="28"/>
        </w:rPr>
        <w:lastRenderedPageBreak/>
        <w:t>Помимо этого была организована работа муниципального родительского совета, осуществлялась организационно - управленческая деятельность с  учреждениями  д</w:t>
      </w:r>
      <w:r w:rsidRPr="00E82085">
        <w:rPr>
          <w:rFonts w:ascii="Times New Roman" w:hAnsi="Times New Roman" w:cs="Times New Roman"/>
          <w:sz w:val="28"/>
          <w:szCs w:val="28"/>
        </w:rPr>
        <w:t>о</w:t>
      </w:r>
      <w:r w:rsidRPr="00E82085">
        <w:rPr>
          <w:rFonts w:ascii="Times New Roman" w:hAnsi="Times New Roman" w:cs="Times New Roman"/>
          <w:sz w:val="28"/>
          <w:szCs w:val="28"/>
        </w:rPr>
        <w:t>полнительного образования, проведен ряд совместных мероприятий с МБУ «ППМС-центр» и</w:t>
      </w:r>
      <w:r w:rsidR="00110E8D">
        <w:rPr>
          <w:rFonts w:ascii="Times New Roman" w:hAnsi="Times New Roman" w:cs="Times New Roman"/>
          <w:sz w:val="28"/>
          <w:szCs w:val="28"/>
        </w:rPr>
        <w:t xml:space="preserve"> </w:t>
      </w:r>
      <w:r w:rsidRPr="00E82085">
        <w:rPr>
          <w:rFonts w:ascii="Times New Roman" w:hAnsi="Times New Roman" w:cs="Times New Roman"/>
          <w:sz w:val="28"/>
          <w:szCs w:val="28"/>
        </w:rPr>
        <w:t xml:space="preserve">МАУ ДПО «ЦНМО».  </w:t>
      </w:r>
    </w:p>
    <w:p w:rsidR="00E82085" w:rsidRPr="0024246E" w:rsidRDefault="00E82085" w:rsidP="002424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085">
        <w:rPr>
          <w:rFonts w:ascii="Times New Roman" w:hAnsi="Times New Roman" w:cs="Times New Roman"/>
          <w:sz w:val="28"/>
          <w:szCs w:val="28"/>
        </w:rPr>
        <w:t>За учебный год выстроено тесное взаимодействие со всеми структурными по</w:t>
      </w:r>
      <w:r w:rsidRPr="00E82085">
        <w:rPr>
          <w:rFonts w:ascii="Times New Roman" w:hAnsi="Times New Roman" w:cs="Times New Roman"/>
          <w:sz w:val="28"/>
          <w:szCs w:val="28"/>
        </w:rPr>
        <w:t>д</w:t>
      </w:r>
      <w:r w:rsidRPr="00E82085">
        <w:rPr>
          <w:rFonts w:ascii="Times New Roman" w:hAnsi="Times New Roman" w:cs="Times New Roman"/>
          <w:sz w:val="28"/>
          <w:szCs w:val="28"/>
        </w:rPr>
        <w:t>разделениями администрации, различными организациями, общественными объед</w:t>
      </w:r>
      <w:r w:rsidRPr="00E82085">
        <w:rPr>
          <w:rFonts w:ascii="Times New Roman" w:hAnsi="Times New Roman" w:cs="Times New Roman"/>
          <w:sz w:val="28"/>
          <w:szCs w:val="28"/>
        </w:rPr>
        <w:t>и</w:t>
      </w:r>
      <w:r w:rsidRPr="00E82085">
        <w:rPr>
          <w:rFonts w:ascii="Times New Roman" w:hAnsi="Times New Roman" w:cs="Times New Roman"/>
          <w:sz w:val="28"/>
          <w:szCs w:val="28"/>
        </w:rPr>
        <w:t xml:space="preserve">нениями в подготовке и проведении муниципальных мероприятий. </w:t>
      </w:r>
    </w:p>
    <w:p w:rsidR="00E82085" w:rsidRPr="00E82085" w:rsidRDefault="00E82085" w:rsidP="00AB2B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2085">
        <w:rPr>
          <w:rFonts w:ascii="Times New Roman" w:hAnsi="Times New Roman" w:cs="Times New Roman"/>
          <w:b/>
          <w:sz w:val="28"/>
          <w:szCs w:val="28"/>
        </w:rPr>
        <w:t>Гражданско - патриотическое воспитание  школьников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 xml:space="preserve">В каждой учебной четверти были запланированы мероприятия по данному направлению. В 1 учебной четверти проведен месячник гражданского образования. Итоги мероприятий проанализированы на совещании заместителей директоров по воспитательной работе. 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>В течение года активно работал городской совет лидеров. В муниципальной  б</w:t>
      </w:r>
      <w:r w:rsidRPr="00B6697F">
        <w:rPr>
          <w:rFonts w:ascii="Times New Roman" w:hAnsi="Times New Roman" w:cs="Times New Roman"/>
          <w:sz w:val="28"/>
          <w:szCs w:val="28"/>
        </w:rPr>
        <w:t>а</w:t>
      </w:r>
      <w:r w:rsidRPr="00B6697F">
        <w:rPr>
          <w:rFonts w:ascii="Times New Roman" w:hAnsi="Times New Roman" w:cs="Times New Roman"/>
          <w:sz w:val="28"/>
          <w:szCs w:val="28"/>
        </w:rPr>
        <w:t xml:space="preserve">зе детских общественных объединений образовательных организаций </w:t>
      </w:r>
      <w:proofErr w:type="spellStart"/>
      <w:r w:rsidRPr="00B6697F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B6697F">
        <w:rPr>
          <w:rFonts w:ascii="Times New Roman" w:hAnsi="Times New Roman" w:cs="Times New Roman"/>
          <w:sz w:val="28"/>
          <w:szCs w:val="28"/>
        </w:rPr>
        <w:t xml:space="preserve"> городского округа зарегистрировано 15 объединений. Представители ГСЛ приняли участие в основных молодёжных мероприятиях муниципалитета.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>В конкурсе социально-культурных проектов «Свой мир мы строим сами» были представлены 36 детских проектов по 5 номинациям. Победители в каждой номинации получили гранты на реализацию проектов.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>В рамках экологической тематики в течение учебного Дворцом детского (юн</w:t>
      </w:r>
      <w:r w:rsidRPr="00B6697F">
        <w:rPr>
          <w:rFonts w:ascii="Times New Roman" w:hAnsi="Times New Roman" w:cs="Times New Roman"/>
          <w:sz w:val="28"/>
          <w:szCs w:val="28"/>
        </w:rPr>
        <w:t>о</w:t>
      </w:r>
      <w:r w:rsidRPr="00B6697F">
        <w:rPr>
          <w:rFonts w:ascii="Times New Roman" w:hAnsi="Times New Roman" w:cs="Times New Roman"/>
          <w:sz w:val="28"/>
          <w:szCs w:val="28"/>
        </w:rPr>
        <w:t>шеского) творчества проведён ряд муниципальных мероприятий: акция «Пернатые друзья», конкурс «Зелёный город», конкурс «Свой мир мы строим сами», акция «</w:t>
      </w:r>
      <w:proofErr w:type="spellStart"/>
      <w:r w:rsidRPr="00B6697F">
        <w:rPr>
          <w:rFonts w:ascii="Times New Roman" w:hAnsi="Times New Roman" w:cs="Times New Roman"/>
          <w:sz w:val="28"/>
          <w:szCs w:val="28"/>
        </w:rPr>
        <w:t>Эк</w:t>
      </w:r>
      <w:r w:rsidRPr="00B6697F">
        <w:rPr>
          <w:rFonts w:ascii="Times New Roman" w:hAnsi="Times New Roman" w:cs="Times New Roman"/>
          <w:sz w:val="28"/>
          <w:szCs w:val="28"/>
        </w:rPr>
        <w:t>о</w:t>
      </w:r>
      <w:r w:rsidRPr="00B6697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B6697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 xml:space="preserve">С 2015 года МБОУ «ООШ № 11» является региональной </w:t>
      </w:r>
      <w:proofErr w:type="spellStart"/>
      <w:r w:rsidRPr="00B6697F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B6697F">
        <w:rPr>
          <w:rFonts w:ascii="Times New Roman" w:hAnsi="Times New Roman" w:cs="Times New Roman"/>
          <w:sz w:val="28"/>
          <w:szCs w:val="28"/>
        </w:rPr>
        <w:t xml:space="preserve"> пл</w:t>
      </w:r>
      <w:r w:rsidRPr="00B6697F">
        <w:rPr>
          <w:rFonts w:ascii="Times New Roman" w:hAnsi="Times New Roman" w:cs="Times New Roman"/>
          <w:sz w:val="28"/>
          <w:szCs w:val="28"/>
        </w:rPr>
        <w:t>о</w:t>
      </w:r>
      <w:r w:rsidRPr="00B6697F">
        <w:rPr>
          <w:rFonts w:ascii="Times New Roman" w:hAnsi="Times New Roman" w:cs="Times New Roman"/>
          <w:sz w:val="28"/>
          <w:szCs w:val="28"/>
        </w:rPr>
        <w:t>щадкой Российского движения школьников. Педагоги и школьники участвуют в сем</w:t>
      </w:r>
      <w:r w:rsidRPr="00B6697F">
        <w:rPr>
          <w:rFonts w:ascii="Times New Roman" w:hAnsi="Times New Roman" w:cs="Times New Roman"/>
          <w:sz w:val="28"/>
          <w:szCs w:val="28"/>
        </w:rPr>
        <w:t>и</w:t>
      </w:r>
      <w:r w:rsidRPr="00B6697F">
        <w:rPr>
          <w:rFonts w:ascii="Times New Roman" w:hAnsi="Times New Roman" w:cs="Times New Roman"/>
          <w:sz w:val="28"/>
          <w:szCs w:val="28"/>
        </w:rPr>
        <w:t xml:space="preserve">нарах, слётах и акциях в рамках единого календаря общих дел РДШ. В течение 2017-2018 уч. года педагоги школы делились опытом работы по данному направлению на совещаниях с зам. директоров по ВР, на </w:t>
      </w:r>
      <w:r w:rsidRPr="00B669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7F">
        <w:rPr>
          <w:rFonts w:ascii="Times New Roman" w:hAnsi="Times New Roman" w:cs="Times New Roman"/>
          <w:sz w:val="28"/>
          <w:szCs w:val="28"/>
        </w:rPr>
        <w:t xml:space="preserve"> муниципальном родительском форуме и т.д.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 xml:space="preserve">В феврале 2018 года на базе 5 класса МБОУ «ООШ № 17» был сформирован юнармейский отряд в составе 33 человек. Кроме того, в школе действуют 3 кадетских класса (53 человека), в </w:t>
      </w:r>
      <w:proofErr w:type="spellStart"/>
      <w:r w:rsidRPr="00B669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697F">
        <w:rPr>
          <w:rFonts w:ascii="Times New Roman" w:hAnsi="Times New Roman" w:cs="Times New Roman"/>
          <w:sz w:val="28"/>
          <w:szCs w:val="28"/>
        </w:rPr>
        <w:t>. класс МЧС. Таким образом, необходимо распространять среди общеобразовательных организаций имеющийся опыт патриотического воспит</w:t>
      </w:r>
      <w:r w:rsidRPr="00B6697F">
        <w:rPr>
          <w:rFonts w:ascii="Times New Roman" w:hAnsi="Times New Roman" w:cs="Times New Roman"/>
          <w:sz w:val="28"/>
          <w:szCs w:val="28"/>
        </w:rPr>
        <w:t>а</w:t>
      </w:r>
      <w:r w:rsidRPr="00B6697F">
        <w:rPr>
          <w:rFonts w:ascii="Times New Roman" w:hAnsi="Times New Roman" w:cs="Times New Roman"/>
          <w:sz w:val="28"/>
          <w:szCs w:val="28"/>
        </w:rPr>
        <w:t>ния, а также содействовать дальнейшему развитию юнармейского движения.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 xml:space="preserve">В июне 2018 года учащиеся </w:t>
      </w:r>
      <w:proofErr w:type="spellStart"/>
      <w:r w:rsidRPr="00B6697F">
        <w:rPr>
          <w:rFonts w:ascii="Times New Roman" w:hAnsi="Times New Roman" w:cs="Times New Roman"/>
          <w:sz w:val="28"/>
          <w:szCs w:val="28"/>
        </w:rPr>
        <w:t>Бродников</w:t>
      </w:r>
      <w:proofErr w:type="spellEnd"/>
      <w:r w:rsidRPr="00B6697F">
        <w:rPr>
          <w:rFonts w:ascii="Times New Roman" w:hAnsi="Times New Roman" w:cs="Times New Roman"/>
          <w:sz w:val="28"/>
          <w:szCs w:val="28"/>
        </w:rPr>
        <w:t xml:space="preserve"> Кирилл (7 школа) и Корякин Алексей (11 школа) в торжественной обстановке были награждены медалями «Юнармейская до</w:t>
      </w:r>
      <w:r w:rsidRPr="00B6697F">
        <w:rPr>
          <w:rFonts w:ascii="Times New Roman" w:hAnsi="Times New Roman" w:cs="Times New Roman"/>
          <w:sz w:val="28"/>
          <w:szCs w:val="28"/>
        </w:rPr>
        <w:t>б</w:t>
      </w:r>
      <w:r w:rsidRPr="00B6697F">
        <w:rPr>
          <w:rFonts w:ascii="Times New Roman" w:hAnsi="Times New Roman" w:cs="Times New Roman"/>
          <w:sz w:val="28"/>
          <w:szCs w:val="28"/>
        </w:rPr>
        <w:t>лесть» 1 степени и благодарственными письмами МЧС по Пермскому краю за спас</w:t>
      </w:r>
      <w:r w:rsidRPr="00B6697F">
        <w:rPr>
          <w:rFonts w:ascii="Times New Roman" w:hAnsi="Times New Roman" w:cs="Times New Roman"/>
          <w:sz w:val="28"/>
          <w:szCs w:val="28"/>
        </w:rPr>
        <w:t>е</w:t>
      </w:r>
      <w:r w:rsidRPr="00B6697F">
        <w:rPr>
          <w:rFonts w:ascii="Times New Roman" w:hAnsi="Times New Roman" w:cs="Times New Roman"/>
          <w:sz w:val="28"/>
          <w:szCs w:val="28"/>
        </w:rPr>
        <w:t>ние человека на воде.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 xml:space="preserve">Проводились мероприятия по подготовке допризывников к военной службе в рядах ВС России. Среди основных мероприятий: пятидневные учебные сборы для юношей, обучающихся в 10 и 11 классе, городские соревнования «Учусь служить </w:t>
      </w:r>
      <w:r w:rsidRPr="00B6697F">
        <w:rPr>
          <w:rFonts w:ascii="Times New Roman" w:hAnsi="Times New Roman" w:cs="Times New Roman"/>
          <w:sz w:val="28"/>
          <w:szCs w:val="28"/>
        </w:rPr>
        <w:lastRenderedPageBreak/>
        <w:t>Отечеству!», первенство города по пулевой стрельбе, городская военно-спортивная игра «Зарница». Всего в данных мероприятиях приняли участие более 400 учащихся.</w:t>
      </w:r>
    </w:p>
    <w:p w:rsidR="00B6697F" w:rsidRP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>В течение всего учебного года в образовательных организациях проходили т</w:t>
      </w:r>
      <w:r w:rsidRPr="00B6697F">
        <w:rPr>
          <w:rFonts w:ascii="Times New Roman" w:hAnsi="Times New Roman" w:cs="Times New Roman"/>
          <w:sz w:val="28"/>
          <w:szCs w:val="28"/>
        </w:rPr>
        <w:t>е</w:t>
      </w:r>
      <w:r w:rsidRPr="00B6697F">
        <w:rPr>
          <w:rFonts w:ascii="Times New Roman" w:hAnsi="Times New Roman" w:cs="Times New Roman"/>
          <w:sz w:val="28"/>
          <w:szCs w:val="28"/>
        </w:rPr>
        <w:t xml:space="preserve">матические уроки, в </w:t>
      </w:r>
      <w:proofErr w:type="spellStart"/>
      <w:r w:rsidRPr="00B669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697F">
        <w:rPr>
          <w:rFonts w:ascii="Times New Roman" w:hAnsi="Times New Roman" w:cs="Times New Roman"/>
          <w:sz w:val="28"/>
          <w:szCs w:val="28"/>
        </w:rPr>
        <w:t>. с приглашением представителей общественных организаций. Уроки мужества, уроки памяти и др. проведены во всех классных коллективах. Ряд мероприятий был посвящён 100-летним юбилеям Октябрьской революции, Вооружё</w:t>
      </w:r>
      <w:r w:rsidRPr="00B6697F">
        <w:rPr>
          <w:rFonts w:ascii="Times New Roman" w:hAnsi="Times New Roman" w:cs="Times New Roman"/>
          <w:sz w:val="28"/>
          <w:szCs w:val="28"/>
        </w:rPr>
        <w:t>н</w:t>
      </w:r>
      <w:r w:rsidRPr="00B6697F">
        <w:rPr>
          <w:rFonts w:ascii="Times New Roman" w:hAnsi="Times New Roman" w:cs="Times New Roman"/>
          <w:sz w:val="28"/>
          <w:szCs w:val="28"/>
        </w:rPr>
        <w:t>ных Сил, а также пограничных войск.</w:t>
      </w:r>
    </w:p>
    <w:p w:rsidR="00B6697F" w:rsidRDefault="00B6697F" w:rsidP="00B66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97F">
        <w:rPr>
          <w:rFonts w:ascii="Times New Roman" w:hAnsi="Times New Roman" w:cs="Times New Roman"/>
          <w:sz w:val="28"/>
          <w:szCs w:val="28"/>
        </w:rPr>
        <w:t>В течение учебного года в муниципальных мероприятиях патриотической направленности приняли участие 6327 обучающихся. Дети охотно участвуют в да</w:t>
      </w:r>
      <w:r w:rsidRPr="00B6697F">
        <w:rPr>
          <w:rFonts w:ascii="Times New Roman" w:hAnsi="Times New Roman" w:cs="Times New Roman"/>
          <w:sz w:val="28"/>
          <w:szCs w:val="28"/>
        </w:rPr>
        <w:t>н</w:t>
      </w:r>
      <w:r w:rsidRPr="00B6697F">
        <w:rPr>
          <w:rFonts w:ascii="Times New Roman" w:hAnsi="Times New Roman" w:cs="Times New Roman"/>
          <w:sz w:val="28"/>
          <w:szCs w:val="28"/>
        </w:rPr>
        <w:t>ных мероприятиях, вносят предложения по повышению их эффективности. Таким о</w:t>
      </w:r>
      <w:r w:rsidRPr="00B6697F">
        <w:rPr>
          <w:rFonts w:ascii="Times New Roman" w:hAnsi="Times New Roman" w:cs="Times New Roman"/>
          <w:sz w:val="28"/>
          <w:szCs w:val="28"/>
        </w:rPr>
        <w:t>б</w:t>
      </w:r>
      <w:r w:rsidRPr="00B6697F">
        <w:rPr>
          <w:rFonts w:ascii="Times New Roman" w:hAnsi="Times New Roman" w:cs="Times New Roman"/>
          <w:sz w:val="28"/>
          <w:szCs w:val="28"/>
        </w:rPr>
        <w:t xml:space="preserve">разом, поставленные задачи в данном направлении успешно реализованы. </w:t>
      </w:r>
    </w:p>
    <w:p w:rsidR="000413E4" w:rsidRPr="000413E4" w:rsidRDefault="000413E4" w:rsidP="00AB2B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13E4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Работа по выявлению и поддержке одаренных детей продолжалась через пров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 xml:space="preserve">дение  общегородских мероприятий. Были </w:t>
      </w:r>
      <w:r w:rsidRPr="000413E4">
        <w:rPr>
          <w:rFonts w:ascii="Times New Roman" w:hAnsi="Times New Roman" w:cs="Times New Roman"/>
          <w:spacing w:val="-1"/>
          <w:sz w:val="28"/>
          <w:szCs w:val="28"/>
        </w:rPr>
        <w:t xml:space="preserve">проведены </w:t>
      </w:r>
      <w:r w:rsidRPr="000413E4">
        <w:rPr>
          <w:rFonts w:ascii="Times New Roman" w:hAnsi="Times New Roman" w:cs="Times New Roman"/>
          <w:sz w:val="28"/>
          <w:szCs w:val="28"/>
        </w:rPr>
        <w:t xml:space="preserve"> более 150</w:t>
      </w:r>
      <w:r w:rsidRPr="000413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13E4">
        <w:rPr>
          <w:rFonts w:ascii="Times New Roman" w:hAnsi="Times New Roman" w:cs="Times New Roman"/>
          <w:sz w:val="28"/>
          <w:szCs w:val="28"/>
        </w:rPr>
        <w:t xml:space="preserve"> муниципальных творческих конкурсов, фестивалей, конференций, выставок, спортивных соревнов</w:t>
      </w:r>
      <w:r w:rsidRPr="000413E4">
        <w:rPr>
          <w:rFonts w:ascii="Times New Roman" w:hAnsi="Times New Roman" w:cs="Times New Roman"/>
          <w:sz w:val="28"/>
          <w:szCs w:val="28"/>
        </w:rPr>
        <w:t>а</w:t>
      </w:r>
      <w:r w:rsidRPr="000413E4">
        <w:rPr>
          <w:rFonts w:ascii="Times New Roman" w:hAnsi="Times New Roman" w:cs="Times New Roman"/>
          <w:sz w:val="28"/>
          <w:szCs w:val="28"/>
        </w:rPr>
        <w:t>ний,  интеллектуальных игр.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 начале учебного года было утверждено Положение о банке данных «Одаре</w:t>
      </w:r>
      <w:r w:rsidRPr="000413E4">
        <w:rPr>
          <w:rFonts w:ascii="Times New Roman" w:hAnsi="Times New Roman" w:cs="Times New Roman"/>
          <w:sz w:val="28"/>
          <w:szCs w:val="28"/>
        </w:rPr>
        <w:t>н</w:t>
      </w:r>
      <w:r w:rsidRPr="000413E4">
        <w:rPr>
          <w:rFonts w:ascii="Times New Roman" w:hAnsi="Times New Roman" w:cs="Times New Roman"/>
          <w:sz w:val="28"/>
          <w:szCs w:val="28"/>
        </w:rPr>
        <w:t>ные дети», которое регламентирует работу в данном направлении. Банк фиксирует д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стижения  учащихся всех образовательных организаций по различным направлениям. Кроме того, был утверждён список мероприятий, по которым учитываются достиж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>ния учащихся для банка данных. В мае 2018 года в муниципальном банке имеется и</w:t>
      </w:r>
      <w:r w:rsidRPr="000413E4">
        <w:rPr>
          <w:rFonts w:ascii="Times New Roman" w:hAnsi="Times New Roman" w:cs="Times New Roman"/>
          <w:sz w:val="28"/>
          <w:szCs w:val="28"/>
        </w:rPr>
        <w:t>н</w:t>
      </w:r>
      <w:r w:rsidRPr="000413E4">
        <w:rPr>
          <w:rFonts w:ascii="Times New Roman" w:hAnsi="Times New Roman" w:cs="Times New Roman"/>
          <w:sz w:val="28"/>
          <w:szCs w:val="28"/>
        </w:rPr>
        <w:t>формация о 1301 одарённом ребёнке (1087 школьников, 185 воспитанников ДОУ, 29 воспитанников ДОО).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Самые достойные учащиеся были отмечены поездкой на Губернаторскую, Пр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>зидентскую ёлку; приняли участие в туристических поездках для одаренных детей, а также получили путёвки во всероссийские детские оздоровительные лагеря «Артек» и «Смена». 20 детей, добившихся высоких результатов, награждены знаками «Гордость Пермского края».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 xml:space="preserve">Результативно работают с одаренными детьми педагоги школ № 3, 5, 6, 7, 13, 16, учреждений дополнительного образования.  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Школы активно участвуют в мероприятиях других ведомств. В             Х</w:t>
      </w:r>
      <w:proofErr w:type="gramStart"/>
      <w:r w:rsidRPr="000413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413E4">
        <w:rPr>
          <w:rFonts w:ascii="Times New Roman" w:hAnsi="Times New Roman" w:cs="Times New Roman"/>
          <w:sz w:val="28"/>
          <w:szCs w:val="28"/>
        </w:rPr>
        <w:t xml:space="preserve"> ко</w:t>
      </w:r>
      <w:r w:rsidRPr="000413E4">
        <w:rPr>
          <w:rFonts w:ascii="Times New Roman" w:hAnsi="Times New Roman" w:cs="Times New Roman"/>
          <w:sz w:val="28"/>
          <w:szCs w:val="28"/>
        </w:rPr>
        <w:t>н</w:t>
      </w:r>
      <w:r w:rsidRPr="000413E4">
        <w:rPr>
          <w:rFonts w:ascii="Times New Roman" w:hAnsi="Times New Roman" w:cs="Times New Roman"/>
          <w:sz w:val="28"/>
          <w:szCs w:val="28"/>
        </w:rPr>
        <w:t>курсе исследовательских работ им. А.А. Карякина было представлено 28 работ уч</w:t>
      </w:r>
      <w:r w:rsidRPr="000413E4">
        <w:rPr>
          <w:rFonts w:ascii="Times New Roman" w:hAnsi="Times New Roman" w:cs="Times New Roman"/>
          <w:sz w:val="28"/>
          <w:szCs w:val="28"/>
        </w:rPr>
        <w:t>а</w:t>
      </w:r>
      <w:r w:rsidRPr="000413E4">
        <w:rPr>
          <w:rFonts w:ascii="Times New Roman" w:hAnsi="Times New Roman" w:cs="Times New Roman"/>
          <w:sz w:val="28"/>
          <w:szCs w:val="28"/>
        </w:rPr>
        <w:t>щихся и 1 работа педагога. Лучшими признаны работы учащихся Лицея № 1, ДДЮТ и др.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Вместе с тем, работа образовательных организаций по краеведению требует с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вершенствования: необходимо организовать курсовую подготовку педагогов по да</w:t>
      </w:r>
      <w:r w:rsidRPr="000413E4">
        <w:rPr>
          <w:rFonts w:ascii="Times New Roman" w:hAnsi="Times New Roman" w:cs="Times New Roman"/>
          <w:sz w:val="28"/>
          <w:szCs w:val="28"/>
        </w:rPr>
        <w:t>н</w:t>
      </w:r>
      <w:r w:rsidRPr="000413E4">
        <w:rPr>
          <w:rFonts w:ascii="Times New Roman" w:hAnsi="Times New Roman" w:cs="Times New Roman"/>
          <w:sz w:val="28"/>
          <w:szCs w:val="28"/>
        </w:rPr>
        <w:t>ной тематике, тесное взаимодействие с обществом краеведов, в работе активнее и</w:t>
      </w:r>
      <w:r w:rsidRPr="000413E4">
        <w:rPr>
          <w:rFonts w:ascii="Times New Roman" w:hAnsi="Times New Roman" w:cs="Times New Roman"/>
          <w:sz w:val="28"/>
          <w:szCs w:val="28"/>
        </w:rPr>
        <w:t>с</w:t>
      </w:r>
      <w:r w:rsidRPr="000413E4">
        <w:rPr>
          <w:rFonts w:ascii="Times New Roman" w:hAnsi="Times New Roman" w:cs="Times New Roman"/>
          <w:sz w:val="28"/>
          <w:szCs w:val="28"/>
        </w:rPr>
        <w:t xml:space="preserve">пользовать ресурсы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Лысьвенской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библиотечной системы. Кроме того, итоги городск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го конкурса учебно-исследовательских, проектно-исследовательских и научно-исследовательских работ учащихся показали, что представленные на конкурс работы в основном не являются исследованиями.</w:t>
      </w:r>
    </w:p>
    <w:p w:rsidR="000413E4" w:rsidRPr="000413E4" w:rsidRDefault="000413E4" w:rsidP="00AB2B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E4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просвещение.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 образовательных организациях выстроена работа по родительскому образов</w:t>
      </w:r>
      <w:r w:rsidRPr="000413E4">
        <w:rPr>
          <w:rFonts w:ascii="Times New Roman" w:hAnsi="Times New Roman" w:cs="Times New Roman"/>
          <w:sz w:val="28"/>
          <w:szCs w:val="28"/>
        </w:rPr>
        <w:t>а</w:t>
      </w:r>
      <w:r w:rsidRPr="000413E4">
        <w:rPr>
          <w:rFonts w:ascii="Times New Roman" w:hAnsi="Times New Roman" w:cs="Times New Roman"/>
          <w:sz w:val="28"/>
          <w:szCs w:val="28"/>
        </w:rPr>
        <w:t>нию через проведение родительских собраний с приглашением инспекторов ОДН ОМВД, ГИБДД, работников прокуратуры, суда, здравоохранения, психологов «ППМС-центра», работу родительских клубов, привлечению родительской общ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>ственности к проведению общешкольных мероприятий. Вопросы профилактической работы рассматриваются на заседании муниципального родительского совета. В ноя</w:t>
      </w:r>
      <w:r w:rsidRPr="000413E4">
        <w:rPr>
          <w:rFonts w:ascii="Times New Roman" w:hAnsi="Times New Roman" w:cs="Times New Roman"/>
          <w:sz w:val="28"/>
          <w:szCs w:val="28"/>
        </w:rPr>
        <w:t>б</w:t>
      </w:r>
      <w:r w:rsidRPr="000413E4">
        <w:rPr>
          <w:rFonts w:ascii="Times New Roman" w:hAnsi="Times New Roman" w:cs="Times New Roman"/>
          <w:sz w:val="28"/>
          <w:szCs w:val="28"/>
        </w:rPr>
        <w:t>ре 2017 г. на базе МБУ «ППМС-центр» состоялась городская родительская конфере</w:t>
      </w:r>
      <w:r w:rsidRPr="000413E4">
        <w:rPr>
          <w:rFonts w:ascii="Times New Roman" w:hAnsi="Times New Roman" w:cs="Times New Roman"/>
          <w:sz w:val="28"/>
          <w:szCs w:val="28"/>
        </w:rPr>
        <w:t>н</w:t>
      </w:r>
      <w:r w:rsidRPr="000413E4">
        <w:rPr>
          <w:rFonts w:ascii="Times New Roman" w:hAnsi="Times New Roman" w:cs="Times New Roman"/>
          <w:sz w:val="28"/>
          <w:szCs w:val="28"/>
        </w:rPr>
        <w:t>ция  «Эффективное взаимодействие школы и семьи по профилактике правонарушений и зависимостей учащихся» с привлечением специалистов ведомств системы проф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>лактики.</w:t>
      </w:r>
      <w:r w:rsidRPr="00041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 целях создания условий для становления и  развития региональной системы родительского образования взрослых и детей, как основы детского и семейного благ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получия в 2017-2018 учебном году начал реализацию краевой социальный проект «Сохраним семью - сбережем Россию» при поддержке Фонда президентских грантов. В рамках проекта общеобразовательные и дошкольные организации приняли активное участие в муниципальной акции «Проснись, родительское сердце», проведены след</w:t>
      </w:r>
      <w:r w:rsidRPr="000413E4">
        <w:rPr>
          <w:rFonts w:ascii="Times New Roman" w:hAnsi="Times New Roman" w:cs="Times New Roman"/>
          <w:sz w:val="28"/>
          <w:szCs w:val="28"/>
        </w:rPr>
        <w:t>у</w:t>
      </w:r>
      <w:r w:rsidRPr="000413E4">
        <w:rPr>
          <w:rFonts w:ascii="Times New Roman" w:hAnsi="Times New Roman" w:cs="Times New Roman"/>
          <w:sz w:val="28"/>
          <w:szCs w:val="28"/>
        </w:rPr>
        <w:t>ющие мероприятия: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 xml:space="preserve">  - оформлены информационные стенды, уголки по родительскому образованию, в том числе с обязательным размещением Меморандума родителей Пермского края;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- виртуальные формы работы с детьми и родителями (интернет опрос, интерне</w:t>
      </w:r>
      <w:proofErr w:type="gramStart"/>
      <w:r w:rsidRPr="000413E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413E4">
        <w:rPr>
          <w:rFonts w:ascii="Times New Roman" w:hAnsi="Times New Roman" w:cs="Times New Roman"/>
          <w:sz w:val="28"/>
          <w:szCs w:val="28"/>
        </w:rPr>
        <w:t xml:space="preserve"> анкетирование, создание закрытых групп в соц. сетях для родителей и детей, фотов</w:t>
      </w:r>
      <w:r w:rsidRPr="000413E4">
        <w:rPr>
          <w:rFonts w:ascii="Times New Roman" w:hAnsi="Times New Roman" w:cs="Times New Roman"/>
          <w:sz w:val="28"/>
          <w:szCs w:val="28"/>
        </w:rPr>
        <w:t>ы</w:t>
      </w:r>
      <w:r w:rsidRPr="000413E4">
        <w:rPr>
          <w:rFonts w:ascii="Times New Roman" w:hAnsi="Times New Roman" w:cs="Times New Roman"/>
          <w:sz w:val="28"/>
          <w:szCs w:val="28"/>
        </w:rPr>
        <w:t>ставки и другое);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 xml:space="preserve">- соревнования «Папа, мама, </w:t>
      </w:r>
      <w:proofErr w:type="gramStart"/>
      <w:r w:rsidRPr="000413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413E4">
        <w:rPr>
          <w:rFonts w:ascii="Times New Roman" w:hAnsi="Times New Roman" w:cs="Times New Roman"/>
          <w:sz w:val="28"/>
          <w:szCs w:val="28"/>
        </w:rPr>
        <w:t xml:space="preserve"> спортивная семья», «Попробуй себя в ГТО», «Если хочешь быть здоров» и т.д.;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3E4">
        <w:rPr>
          <w:rFonts w:ascii="Times New Roman" w:hAnsi="Times New Roman" w:cs="Times New Roman"/>
          <w:sz w:val="28"/>
          <w:szCs w:val="28"/>
        </w:rPr>
        <w:t>- обучающие мероприятия с детьми и родителями (уроки  семейной любви, д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>баты, конкурсы научно-исследовательских работ «Родословная», «Историческое др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 xml:space="preserve">во», кружок «Семейные ценности»,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>. часы «Мамины уроки» и «Папины уроки» и другое);</w:t>
      </w:r>
      <w:proofErr w:type="gramEnd"/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- организация совместных проектов с родителями и/или детьми институци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нального уровня (родительские конференции по пропаганде опыта семейного восп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>тания, день родителя, конкурсы «Мама года», «Папа года», «Семья года»;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- беседа сотрудниками ЗАГС с учащимися 10-11 классов на тему: «Органы ЗАГС. Здесь рождается семья».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 апреле отделом по воспитательной работе совместно с ГПБОУ «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политехнический колледж» проведен дискуссионный клуб  для родителей и детей «С ленью бороться бесполезно». В дискуссии приняло участие 12 семей.</w:t>
      </w:r>
    </w:p>
    <w:p w:rsidR="000413E4" w:rsidRPr="000413E4" w:rsidRDefault="000413E4" w:rsidP="000413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 xml:space="preserve">07 апреля 2018 года на территории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городского округа состоялся первый Открытый Семейный Форум, посвященный десятилетию детства в России. Педагоги образовательных организаций (МБОУ «СОШ № 7», МБОУ «ООШ № 11», </w:t>
      </w:r>
      <w:r w:rsidRPr="000413E4">
        <w:rPr>
          <w:rFonts w:ascii="Times New Roman" w:hAnsi="Times New Roman" w:cs="Times New Roman"/>
          <w:sz w:val="28"/>
          <w:szCs w:val="28"/>
        </w:rPr>
        <w:lastRenderedPageBreak/>
        <w:t>МАДОУ «Детский сад № 39») выступали на пленарном заседании, а также вели тем</w:t>
      </w:r>
      <w:r w:rsidRPr="000413E4">
        <w:rPr>
          <w:rFonts w:ascii="Times New Roman" w:hAnsi="Times New Roman" w:cs="Times New Roman"/>
          <w:sz w:val="28"/>
          <w:szCs w:val="28"/>
        </w:rPr>
        <w:t>а</w:t>
      </w:r>
      <w:r w:rsidRPr="000413E4">
        <w:rPr>
          <w:rFonts w:ascii="Times New Roman" w:hAnsi="Times New Roman" w:cs="Times New Roman"/>
          <w:sz w:val="28"/>
          <w:szCs w:val="28"/>
        </w:rPr>
        <w:t>тические площадки и мастер- классы.</w:t>
      </w:r>
    </w:p>
    <w:p w:rsidR="000413E4" w:rsidRPr="000413E4" w:rsidRDefault="000413E4" w:rsidP="00041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 фестивале принимало участие около 200 родителей из 22 образовательных орган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 xml:space="preserve">заций. 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Специалистами МБУ «ППМС-центр» проведена программа по родительскому образованию «Родительский час», предусматривающая  социально-педагогическое с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провождение детей и семей, требующих особого педагогического внимания  (семьи группы риска и СОП). В рамках данного проекта проведены тематические занятия для родителей по обучению навыкам социально - поддерживающего и развивающего п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 xml:space="preserve">ведения в семье и во взаимоотношении с несовершеннолетним. 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Работа по родительскому просвещению будет продолжена в 2018-2019 учебном году, в том числе в рамках социального проекта «Сохраним семью - сбережем Ро</w:t>
      </w:r>
      <w:r w:rsidRPr="000413E4">
        <w:rPr>
          <w:rFonts w:ascii="Times New Roman" w:hAnsi="Times New Roman" w:cs="Times New Roman"/>
          <w:sz w:val="28"/>
          <w:szCs w:val="28"/>
        </w:rPr>
        <w:t>с</w:t>
      </w:r>
      <w:r w:rsidRPr="000413E4">
        <w:rPr>
          <w:rFonts w:ascii="Times New Roman" w:hAnsi="Times New Roman" w:cs="Times New Roman"/>
          <w:sz w:val="28"/>
          <w:szCs w:val="28"/>
        </w:rPr>
        <w:t>сию».</w:t>
      </w:r>
    </w:p>
    <w:p w:rsidR="000413E4" w:rsidRPr="000413E4" w:rsidRDefault="000413E4" w:rsidP="00AB2B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13E4">
        <w:rPr>
          <w:rFonts w:ascii="Times New Roman" w:hAnsi="Times New Roman" w:cs="Times New Roman"/>
          <w:b/>
          <w:sz w:val="28"/>
          <w:szCs w:val="28"/>
        </w:rPr>
        <w:t>Контроль и руководство реализацией приоритетных направлений воспит</w:t>
      </w:r>
      <w:r w:rsidRPr="000413E4">
        <w:rPr>
          <w:rFonts w:ascii="Times New Roman" w:hAnsi="Times New Roman" w:cs="Times New Roman"/>
          <w:b/>
          <w:sz w:val="28"/>
          <w:szCs w:val="28"/>
        </w:rPr>
        <w:t>а</w:t>
      </w:r>
      <w:r w:rsidRPr="000413E4">
        <w:rPr>
          <w:rFonts w:ascii="Times New Roman" w:hAnsi="Times New Roman" w:cs="Times New Roman"/>
          <w:b/>
          <w:sz w:val="28"/>
          <w:szCs w:val="28"/>
        </w:rPr>
        <w:t>тельной работы  на территории муниципалитета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Руководство реализацией приоритетных направлений воспитательной работы осуществлялось через работу с заместителями директоров по воспитательной работе. Проведено 9 тематических совещаний. Темы совещаний были выбраны с учетом пр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 xml:space="preserve">оритетных направлений  деятельности. 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Контроль реализации приоритетных направлений воспитания и дополнительн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 xml:space="preserve">го образования осуществлялся через: инспекторские проверки (всего их было – 2), анализ статистических отчетов ОУ и УДО. 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С целью контроля за исполнением «Порядка межведомственного взаимоде</w:t>
      </w:r>
      <w:r w:rsidRPr="000413E4">
        <w:rPr>
          <w:rFonts w:ascii="Times New Roman" w:hAnsi="Times New Roman" w:cs="Times New Roman"/>
          <w:sz w:val="28"/>
          <w:szCs w:val="28"/>
        </w:rPr>
        <w:t>й</w:t>
      </w:r>
      <w:r w:rsidRPr="000413E4">
        <w:rPr>
          <w:rFonts w:ascii="Times New Roman" w:hAnsi="Times New Roman" w:cs="Times New Roman"/>
          <w:sz w:val="28"/>
          <w:szCs w:val="28"/>
        </w:rPr>
        <w:t>ствия по профилактике детского и семейного неблагополучия» проведены межведо</w:t>
      </w:r>
      <w:r w:rsidRPr="000413E4">
        <w:rPr>
          <w:rFonts w:ascii="Times New Roman" w:hAnsi="Times New Roman" w:cs="Times New Roman"/>
          <w:sz w:val="28"/>
          <w:szCs w:val="28"/>
        </w:rPr>
        <w:t>м</w:t>
      </w:r>
      <w:r w:rsidRPr="000413E4">
        <w:rPr>
          <w:rFonts w:ascii="Times New Roman" w:hAnsi="Times New Roman" w:cs="Times New Roman"/>
          <w:sz w:val="28"/>
          <w:szCs w:val="28"/>
        </w:rPr>
        <w:t>ственные проверки в МБОУ «Лицей № 1» (25.10.2017 г.),  МБОУ «</w:t>
      </w:r>
      <w:proofErr w:type="gramStart"/>
      <w:r w:rsidRPr="000413E4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0413E4">
        <w:rPr>
          <w:rFonts w:ascii="Times New Roman" w:hAnsi="Times New Roman" w:cs="Times New Roman"/>
          <w:sz w:val="28"/>
          <w:szCs w:val="28"/>
        </w:rPr>
        <w:t xml:space="preserve"> школа-детский сад» (06.12.2017 г.), МБОУ «СОШ № 6» (19.03.2018 г.). По итогам проверки можно сделать вывод о том, что организация воспитательной деятельности в данных образовательных организациях находится на удовлетворительном уровне.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изучения работы по раннему выявлению семейного неблагополучия о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делом по воспитательной работе совместно с </w:t>
      </w:r>
      <w:proofErr w:type="spellStart"/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КДНиЗП</w:t>
      </w:r>
      <w:proofErr w:type="spellEnd"/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, ОДН ОМВД  в период с мая по июль 2018 года проведены проверки во всех дошкольных образовательных организ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циях. Основными замечаниями является то, что во всех ДОУ уровень </w:t>
      </w:r>
      <w:proofErr w:type="spellStart"/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выявлявляем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сти</w:t>
      </w:r>
      <w:proofErr w:type="spellEnd"/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семейного неблагополучия крайне низкий,  при организации профилактической работы с воспитанниками и родителями недостаточное внимание уделено взаимоде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041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ствию с субъектами системы профилактики. </w:t>
      </w:r>
    </w:p>
    <w:p w:rsidR="001C57C1" w:rsidRDefault="001C57C1" w:rsidP="00AB2B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57C1">
        <w:rPr>
          <w:rFonts w:ascii="Times New Roman" w:hAnsi="Times New Roman" w:cs="Times New Roman"/>
          <w:b/>
          <w:sz w:val="28"/>
          <w:szCs w:val="28"/>
        </w:rPr>
        <w:t>Работа муниципального родительского совета.</w:t>
      </w:r>
    </w:p>
    <w:p w:rsidR="00B6697F" w:rsidRPr="000413E4" w:rsidRDefault="00B6697F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14 лет работает  ЛМРС. В этом учебном году в  составе совета работали  пре</w:t>
      </w:r>
      <w:r w:rsidRPr="000413E4">
        <w:rPr>
          <w:rFonts w:ascii="Times New Roman" w:hAnsi="Times New Roman" w:cs="Times New Roman"/>
          <w:sz w:val="28"/>
          <w:szCs w:val="28"/>
        </w:rPr>
        <w:t>д</w:t>
      </w:r>
      <w:r w:rsidRPr="000413E4">
        <w:rPr>
          <w:rFonts w:ascii="Times New Roman" w:hAnsi="Times New Roman" w:cs="Times New Roman"/>
          <w:sz w:val="28"/>
          <w:szCs w:val="28"/>
        </w:rPr>
        <w:t>ставители управляющих советов ОУ из 24 образовательных организаций, в том числе дошкольных образовательных организаций. За учебный год проведено 5 заседаний муниципального родительского совета в соответствии с планом, составленным на о</w:t>
      </w:r>
      <w:r w:rsidRPr="000413E4">
        <w:rPr>
          <w:rFonts w:ascii="Times New Roman" w:hAnsi="Times New Roman" w:cs="Times New Roman"/>
          <w:sz w:val="28"/>
          <w:szCs w:val="28"/>
        </w:rPr>
        <w:t>с</w:t>
      </w:r>
      <w:r w:rsidRPr="000413E4">
        <w:rPr>
          <w:rFonts w:ascii="Times New Roman" w:hAnsi="Times New Roman" w:cs="Times New Roman"/>
          <w:sz w:val="28"/>
          <w:szCs w:val="28"/>
        </w:rPr>
        <w:t>новании запросов членов ЛМРС.</w:t>
      </w:r>
    </w:p>
    <w:p w:rsidR="00B6697F" w:rsidRPr="000413E4" w:rsidRDefault="00B6697F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lastRenderedPageBreak/>
        <w:t>В апреле 2018 года члены ЛМРС побывали в МАДОУ «Детский сад № 39», где был презентован опыт работы по развитию технического творчества. В апреле на базе ДДЮТ состоялась первый муниципальный родительский форум. Необходимо сделать данное мероприятие ежегодным.</w:t>
      </w:r>
    </w:p>
    <w:p w:rsidR="00B6697F" w:rsidRDefault="00B6697F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3E4">
        <w:rPr>
          <w:rFonts w:ascii="Times New Roman" w:hAnsi="Times New Roman" w:cs="Times New Roman"/>
          <w:sz w:val="28"/>
          <w:szCs w:val="28"/>
        </w:rPr>
        <w:t>Представители родительского совета участвовали в проверке качества питания в образовательных организациях, организовывали совместно с педагогами рейды по с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блюдению закона о ночном времени, приняли участие в работе Общественного совета по образованию при Главе округа, в комиссии по распределению стимулирующих в</w:t>
      </w:r>
      <w:r w:rsidRPr="000413E4">
        <w:rPr>
          <w:rFonts w:ascii="Times New Roman" w:hAnsi="Times New Roman" w:cs="Times New Roman"/>
          <w:sz w:val="28"/>
          <w:szCs w:val="28"/>
        </w:rPr>
        <w:t>ы</w:t>
      </w:r>
      <w:r w:rsidRPr="000413E4">
        <w:rPr>
          <w:rFonts w:ascii="Times New Roman" w:hAnsi="Times New Roman" w:cs="Times New Roman"/>
          <w:sz w:val="28"/>
          <w:szCs w:val="28"/>
        </w:rPr>
        <w:t>плат директорам ОУ, в работе коллегии управления образования, работали в составе жюри на муниципальных мероприятиях.</w:t>
      </w:r>
      <w:proofErr w:type="gramEnd"/>
      <w:r w:rsidRPr="000413E4">
        <w:rPr>
          <w:rFonts w:ascii="Times New Roman" w:hAnsi="Times New Roman" w:cs="Times New Roman"/>
          <w:sz w:val="28"/>
          <w:szCs w:val="28"/>
        </w:rPr>
        <w:t xml:space="preserve"> В заседаниях Совета в течение года прин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>мали участие представители структурных подразделений администрации города, о</w:t>
      </w:r>
      <w:r w:rsidRPr="000413E4">
        <w:rPr>
          <w:rFonts w:ascii="Times New Roman" w:hAnsi="Times New Roman" w:cs="Times New Roman"/>
          <w:sz w:val="28"/>
          <w:szCs w:val="28"/>
        </w:rPr>
        <w:t>б</w:t>
      </w:r>
      <w:r w:rsidRPr="000413E4">
        <w:rPr>
          <w:rFonts w:ascii="Times New Roman" w:hAnsi="Times New Roman" w:cs="Times New Roman"/>
          <w:sz w:val="28"/>
          <w:szCs w:val="28"/>
        </w:rPr>
        <w:t>щественных организаций, сотрудники правоохранительных органов.</w:t>
      </w:r>
    </w:p>
    <w:p w:rsidR="000413E4" w:rsidRDefault="000413E4" w:rsidP="00AB2B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13E4"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</w:t>
      </w:r>
    </w:p>
    <w:p w:rsidR="00AB2BCD" w:rsidRPr="00AB2BCD" w:rsidRDefault="00AB2BCD" w:rsidP="00AB2B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BC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– это важнейший ресурс </w:t>
      </w:r>
      <w:r>
        <w:rPr>
          <w:rFonts w:ascii="Times New Roman" w:hAnsi="Times New Roman" w:cs="Times New Roman"/>
          <w:sz w:val="28"/>
          <w:szCs w:val="28"/>
        </w:rPr>
        <w:t>не только образования, но и воспитания и социализации детей, имеющий уникальный потенциал и большие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диции. Дополнительное образование расширяет воспитательные возможности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учреждений, обладая открытостью, мобильностью и гибкостью.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– 4. В них занималось 4 005 детей.  По сравнению с прошлым годом количество детей, занятых дополнительным образ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 xml:space="preserve">ванием уменьшилось на 59 человек. 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Педагогам МБУДО «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Кормовищенский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Дом творчества» и МБУДО «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ДШИ» удалось выстроить тесное взаимодействие с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Кормовищенской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Моховлянской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Кыновской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ООШ и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Кыновской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СОШ № 65 школой в проведении мероприятий для п</w:t>
      </w:r>
      <w:r w:rsidRPr="000413E4">
        <w:rPr>
          <w:rFonts w:ascii="Times New Roman" w:hAnsi="Times New Roman" w:cs="Times New Roman"/>
          <w:sz w:val="28"/>
          <w:szCs w:val="28"/>
        </w:rPr>
        <w:t>е</w:t>
      </w:r>
      <w:r w:rsidRPr="000413E4">
        <w:rPr>
          <w:rFonts w:ascii="Times New Roman" w:hAnsi="Times New Roman" w:cs="Times New Roman"/>
          <w:sz w:val="28"/>
          <w:szCs w:val="28"/>
        </w:rPr>
        <w:t xml:space="preserve">дагогов и детей. 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 целях развития технических видов творчества в 2018 году МБУДО «ДДЮТ» выделены средства на поддержку объединения «Крутой вираж» и «Робототехника» в размере 408 900 руб. (улучшение материально – технической базы коллективов и обеспечение выездов воспитанников на соревнования).</w:t>
      </w:r>
    </w:p>
    <w:p w:rsidR="000413E4" w:rsidRPr="000413E4" w:rsidRDefault="000413E4" w:rsidP="000413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178 воспитанников УДО  стали призерами  краевых, всероссийских и междун</w:t>
      </w:r>
      <w:r w:rsidRPr="000413E4">
        <w:rPr>
          <w:rFonts w:ascii="Times New Roman" w:hAnsi="Times New Roman" w:cs="Times New Roman"/>
          <w:sz w:val="28"/>
          <w:szCs w:val="28"/>
        </w:rPr>
        <w:t>а</w:t>
      </w:r>
      <w:r w:rsidRPr="000413E4">
        <w:rPr>
          <w:rFonts w:ascii="Times New Roman" w:hAnsi="Times New Roman" w:cs="Times New Roman"/>
          <w:sz w:val="28"/>
          <w:szCs w:val="28"/>
        </w:rPr>
        <w:t>родных  конкурсов. Вот лишь немногие: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Воспитанница МБУ ДО «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Кормовищенский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ДДТ»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Благиных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Виктория заняла 1 место в краевом фестивале искусств им. Д.Б.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в номинации «фотография» (педагог Терентьева Н.С.)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 xml:space="preserve">Воспитанники МБУДО «ДДЮТ» заняли 1 и 2 место во </w:t>
      </w:r>
      <w:r w:rsidRPr="000413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13E4">
        <w:rPr>
          <w:rFonts w:ascii="Times New Roman" w:hAnsi="Times New Roman" w:cs="Times New Roman"/>
          <w:sz w:val="28"/>
          <w:szCs w:val="28"/>
        </w:rPr>
        <w:t xml:space="preserve"> всероссийском патри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 xml:space="preserve">тическом конкурсе «Сыны и дочери Отечества» в художественно-эстетическом направлении (педагоги Гордиенко Л.М.,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Ученики МБОУ «Школа для детей с ОВЗ» заняли призовые места в краевом и</w:t>
      </w:r>
      <w:r w:rsidRPr="000413E4">
        <w:rPr>
          <w:rFonts w:ascii="Times New Roman" w:hAnsi="Times New Roman" w:cs="Times New Roman"/>
          <w:sz w:val="28"/>
          <w:szCs w:val="28"/>
        </w:rPr>
        <w:t>н</w:t>
      </w:r>
      <w:r w:rsidRPr="000413E4">
        <w:rPr>
          <w:rFonts w:ascii="Times New Roman" w:hAnsi="Times New Roman" w:cs="Times New Roman"/>
          <w:sz w:val="28"/>
          <w:szCs w:val="28"/>
        </w:rPr>
        <w:t xml:space="preserve">клюзивном фестивале «Крылатые качели» (педагоги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Захарцова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Т.В., Филиппова О.А.)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Ученица МБОУ «НОШ № 5» Александрова Ульяна заняла 1 место в междун</w:t>
      </w:r>
      <w:r w:rsidRPr="000413E4">
        <w:rPr>
          <w:rFonts w:ascii="Times New Roman" w:hAnsi="Times New Roman" w:cs="Times New Roman"/>
          <w:sz w:val="28"/>
          <w:szCs w:val="28"/>
        </w:rPr>
        <w:t>а</w:t>
      </w:r>
      <w:r w:rsidRPr="000413E4">
        <w:rPr>
          <w:rFonts w:ascii="Times New Roman" w:hAnsi="Times New Roman" w:cs="Times New Roman"/>
          <w:sz w:val="28"/>
          <w:szCs w:val="28"/>
        </w:rPr>
        <w:t>родном фестивале «Адмиралтейская звезда» (педагог Иванова О.А.)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 xml:space="preserve">Воспитанница МБУДО «ДДЮТ»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Мстиславцева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Мария заняла 2 место в краевой научно-практической конференции для молодых учёных, аспирантов, студентов и школьников «Химия. Экология.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» (педагог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Т.Г.)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МБУДО «ДДЮТ»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Пашов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Дмитрий и 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Данил стали бронзовыми призёрами </w:t>
      </w:r>
      <w:r w:rsidRPr="000413E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13E4">
        <w:rPr>
          <w:rFonts w:ascii="Times New Roman" w:hAnsi="Times New Roman" w:cs="Times New Roman"/>
          <w:sz w:val="28"/>
          <w:szCs w:val="28"/>
        </w:rPr>
        <w:t xml:space="preserve"> открытого международного шахматного онлайн-турнира (педагог Останин С.А.)</w:t>
      </w:r>
    </w:p>
    <w:p w:rsidR="000413E4" w:rsidRPr="000413E4" w:rsidRDefault="000413E4" w:rsidP="000413E4">
      <w:pPr>
        <w:pStyle w:val="a4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Воспитанники коллектива «Крутой вираж» ДДЮТ заняли 1 места (Астапов А</w:t>
      </w:r>
      <w:r w:rsidRPr="000413E4">
        <w:rPr>
          <w:rFonts w:ascii="Times New Roman" w:hAnsi="Times New Roman" w:cs="Times New Roman"/>
          <w:sz w:val="28"/>
          <w:szCs w:val="28"/>
        </w:rPr>
        <w:t>р</w:t>
      </w:r>
      <w:r w:rsidRPr="000413E4">
        <w:rPr>
          <w:rFonts w:ascii="Times New Roman" w:hAnsi="Times New Roman" w:cs="Times New Roman"/>
          <w:sz w:val="28"/>
          <w:szCs w:val="28"/>
        </w:rPr>
        <w:t>тём и Зуев Сергей) и 3 место (Красных Никита) в зимнем этапе Чемпионата Пермского края по мотокроссу (педагог Киршин А.В.).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Не отстают от детей и педагоги: в очном этапе краевого конкурса лучших пра</w:t>
      </w:r>
      <w:r w:rsidRPr="000413E4">
        <w:rPr>
          <w:rFonts w:ascii="Times New Roman" w:hAnsi="Times New Roman" w:cs="Times New Roman"/>
          <w:sz w:val="28"/>
          <w:szCs w:val="28"/>
        </w:rPr>
        <w:t>к</w:t>
      </w:r>
      <w:r w:rsidRPr="000413E4">
        <w:rPr>
          <w:rFonts w:ascii="Times New Roman" w:hAnsi="Times New Roman" w:cs="Times New Roman"/>
          <w:sz w:val="28"/>
          <w:szCs w:val="28"/>
        </w:rPr>
        <w:t>тик дополнительного образования и дополнительных общеразвивающих программ р</w:t>
      </w:r>
      <w:r w:rsidRPr="000413E4">
        <w:rPr>
          <w:rFonts w:ascii="Times New Roman" w:hAnsi="Times New Roman" w:cs="Times New Roman"/>
          <w:sz w:val="28"/>
          <w:szCs w:val="28"/>
        </w:rPr>
        <w:t>у</w:t>
      </w:r>
      <w:r w:rsidRPr="000413E4">
        <w:rPr>
          <w:rFonts w:ascii="Times New Roman" w:hAnsi="Times New Roman" w:cs="Times New Roman"/>
          <w:sz w:val="28"/>
          <w:szCs w:val="28"/>
        </w:rPr>
        <w:t>ководитель коллектива «робототехника» ДДЮТ Павленко В.В. занял 2 место и пол</w:t>
      </w:r>
      <w:r w:rsidRPr="000413E4">
        <w:rPr>
          <w:rFonts w:ascii="Times New Roman" w:hAnsi="Times New Roman" w:cs="Times New Roman"/>
          <w:sz w:val="28"/>
          <w:szCs w:val="28"/>
        </w:rPr>
        <w:t>у</w:t>
      </w:r>
      <w:r w:rsidRPr="000413E4">
        <w:rPr>
          <w:rFonts w:ascii="Times New Roman" w:hAnsi="Times New Roman" w:cs="Times New Roman"/>
          <w:sz w:val="28"/>
          <w:szCs w:val="28"/>
        </w:rPr>
        <w:t>чил денежный приз.</w:t>
      </w:r>
    </w:p>
    <w:p w:rsidR="000413E4" w:rsidRDefault="000413E4" w:rsidP="00041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ab/>
        <w:t>Вместе с тем, в дополнительном образовании муниципалитета существует ряд нерешённых проблем: необходим аудит дополнительных общеразвивающих программ МБУ ДО «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Кормовищенский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ДДТ» и МБУ ДО «</w:t>
      </w:r>
      <w:proofErr w:type="spellStart"/>
      <w:r w:rsidRPr="000413E4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0413E4">
        <w:rPr>
          <w:rFonts w:ascii="Times New Roman" w:hAnsi="Times New Roman" w:cs="Times New Roman"/>
          <w:sz w:val="28"/>
          <w:szCs w:val="28"/>
        </w:rPr>
        <w:t xml:space="preserve"> ДШИ», требуется дополн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 xml:space="preserve">тельные меры для развития технического, туристско-краеведческого и </w:t>
      </w:r>
      <w:proofErr w:type="gramStart"/>
      <w:r w:rsidRPr="000413E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0413E4">
        <w:rPr>
          <w:rFonts w:ascii="Times New Roman" w:hAnsi="Times New Roman" w:cs="Times New Roman"/>
          <w:sz w:val="28"/>
          <w:szCs w:val="28"/>
        </w:rPr>
        <w:t xml:space="preserve"> направлений дополнительного образования. </w:t>
      </w:r>
    </w:p>
    <w:p w:rsidR="000413E4" w:rsidRPr="00DC6EFA" w:rsidRDefault="000413E4" w:rsidP="000413E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 по воспитательной системе </w:t>
      </w:r>
      <w:r w:rsidRPr="00DC6EF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DC6EFA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C6EFA">
        <w:rPr>
          <w:rFonts w:ascii="Times New Roman" w:hAnsi="Times New Roman" w:cs="Times New Roman"/>
          <w:sz w:val="28"/>
          <w:szCs w:val="28"/>
        </w:rPr>
        <w:t xml:space="preserve"> на ре</w:t>
      </w:r>
      <w:r>
        <w:rPr>
          <w:rFonts w:ascii="Times New Roman" w:hAnsi="Times New Roman" w:cs="Times New Roman"/>
          <w:sz w:val="28"/>
          <w:szCs w:val="28"/>
        </w:rPr>
        <w:t>шение следующих</w:t>
      </w:r>
      <w:r w:rsidRPr="00DC6EFA">
        <w:rPr>
          <w:rFonts w:ascii="Times New Roman" w:hAnsi="Times New Roman" w:cs="Times New Roman"/>
          <w:sz w:val="28"/>
          <w:szCs w:val="28"/>
        </w:rPr>
        <w:t xml:space="preserve"> </w:t>
      </w:r>
      <w:r w:rsidRPr="00DC241F">
        <w:rPr>
          <w:rFonts w:ascii="Times New Roman" w:hAnsi="Times New Roman" w:cs="Times New Roman"/>
          <w:sz w:val="28"/>
          <w:szCs w:val="28"/>
        </w:rPr>
        <w:t>задач:</w:t>
      </w:r>
    </w:p>
    <w:p w:rsidR="000413E4" w:rsidRDefault="000413E4" w:rsidP="000413E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41F">
        <w:rPr>
          <w:rFonts w:ascii="Times New Roman" w:eastAsia="Times New Roman" w:hAnsi="Times New Roman" w:cs="Times New Roman"/>
          <w:bCs/>
          <w:sz w:val="28"/>
          <w:szCs w:val="28"/>
        </w:rPr>
        <w:t>Оказание информационно-методической поддержки</w:t>
      </w:r>
      <w:r w:rsidRPr="00DC241F">
        <w:rPr>
          <w:rFonts w:ascii="Times New Roman" w:eastAsia="Times New Roman" w:hAnsi="Times New Roman" w:cs="Times New Roman"/>
          <w:sz w:val="28"/>
          <w:szCs w:val="28"/>
        </w:rPr>
        <w:t xml:space="preserve"> заместителям директора по ВР;</w:t>
      </w:r>
    </w:p>
    <w:p w:rsidR="000413E4" w:rsidRPr="00DC241F" w:rsidRDefault="000413E4" w:rsidP="000413E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41F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повышения квалификации и профессионализма </w:t>
      </w:r>
      <w:r w:rsidRPr="00DC241F">
        <w:rPr>
          <w:rFonts w:ascii="Times New Roman" w:hAnsi="Times New Roman" w:cs="Times New Roman"/>
          <w:sz w:val="28"/>
          <w:szCs w:val="28"/>
        </w:rPr>
        <w:t>заместителей директора по ВР.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Таким образом, на уровне муниципалитета сложилась модель  государственно-общественного управления образованием и воспитанием подрастающего поколения.</w:t>
      </w:r>
      <w:r w:rsidR="00AB2BCD">
        <w:rPr>
          <w:rFonts w:ascii="Times New Roman" w:hAnsi="Times New Roman" w:cs="Times New Roman"/>
          <w:sz w:val="28"/>
          <w:szCs w:val="28"/>
        </w:rPr>
        <w:t xml:space="preserve"> Важно не только сохранить имеющуюся модель, но и выстроить деятельность в новом содержательном качестве.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bCs/>
          <w:sz w:val="28"/>
          <w:szCs w:val="28"/>
        </w:rPr>
        <w:t>Основные направления развития дополнительного образования, в которых пре</w:t>
      </w:r>
      <w:r w:rsidRPr="000413E4">
        <w:rPr>
          <w:rFonts w:ascii="Times New Roman" w:hAnsi="Times New Roman" w:cs="Times New Roman"/>
          <w:bCs/>
          <w:sz w:val="28"/>
          <w:szCs w:val="28"/>
        </w:rPr>
        <w:t>д</w:t>
      </w:r>
      <w:r w:rsidRPr="000413E4">
        <w:rPr>
          <w:rFonts w:ascii="Times New Roman" w:hAnsi="Times New Roman" w:cs="Times New Roman"/>
          <w:bCs/>
          <w:sz w:val="28"/>
          <w:szCs w:val="28"/>
        </w:rPr>
        <w:t>стоит продолжить работу: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3E4">
        <w:rPr>
          <w:rFonts w:ascii="Times New Roman" w:hAnsi="Times New Roman" w:cs="Times New Roman"/>
          <w:bCs/>
          <w:sz w:val="28"/>
          <w:szCs w:val="28"/>
        </w:rPr>
        <w:t>1. Включение учреждений дополнительного образования в реализацию ФГОС общего образования в части выстраивания внеурочной деятельности.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bCs/>
          <w:sz w:val="28"/>
          <w:szCs w:val="28"/>
        </w:rPr>
        <w:t>2. Реализация «Дорожной карты» по направлению «Изменения в дополнител</w:t>
      </w:r>
      <w:r w:rsidRPr="000413E4">
        <w:rPr>
          <w:rFonts w:ascii="Times New Roman" w:hAnsi="Times New Roman" w:cs="Times New Roman"/>
          <w:bCs/>
          <w:sz w:val="28"/>
          <w:szCs w:val="28"/>
        </w:rPr>
        <w:t>ь</w:t>
      </w:r>
      <w:r w:rsidRPr="000413E4">
        <w:rPr>
          <w:rFonts w:ascii="Times New Roman" w:hAnsi="Times New Roman" w:cs="Times New Roman"/>
          <w:bCs/>
          <w:sz w:val="28"/>
          <w:szCs w:val="28"/>
        </w:rPr>
        <w:t>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контракту».</w:t>
      </w:r>
    </w:p>
    <w:p w:rsidR="000413E4" w:rsidRPr="000413E4" w:rsidRDefault="000413E4" w:rsidP="00041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E4">
        <w:rPr>
          <w:rFonts w:ascii="Times New Roman" w:hAnsi="Times New Roman" w:cs="Times New Roman"/>
          <w:sz w:val="28"/>
          <w:szCs w:val="28"/>
        </w:rPr>
        <w:t>3. Реализация на территории муниципалитета краевого проекта «Доступное д</w:t>
      </w:r>
      <w:r w:rsidRPr="000413E4">
        <w:rPr>
          <w:rFonts w:ascii="Times New Roman" w:hAnsi="Times New Roman" w:cs="Times New Roman"/>
          <w:sz w:val="28"/>
          <w:szCs w:val="28"/>
        </w:rPr>
        <w:t>о</w:t>
      </w:r>
      <w:r w:rsidRPr="000413E4">
        <w:rPr>
          <w:rFonts w:ascii="Times New Roman" w:hAnsi="Times New Roman" w:cs="Times New Roman"/>
          <w:sz w:val="28"/>
          <w:szCs w:val="28"/>
        </w:rPr>
        <w:t>полнительное образование для детей в Пермском крае» в части введения персониф</w:t>
      </w:r>
      <w:r w:rsidRPr="000413E4">
        <w:rPr>
          <w:rFonts w:ascii="Times New Roman" w:hAnsi="Times New Roman" w:cs="Times New Roman"/>
          <w:sz w:val="28"/>
          <w:szCs w:val="28"/>
        </w:rPr>
        <w:t>и</w:t>
      </w:r>
      <w:r w:rsidRPr="000413E4">
        <w:rPr>
          <w:rFonts w:ascii="Times New Roman" w:hAnsi="Times New Roman" w:cs="Times New Roman"/>
          <w:sz w:val="28"/>
          <w:szCs w:val="28"/>
        </w:rPr>
        <w:t xml:space="preserve">цированного финансирования услуг дополнительного образования. </w:t>
      </w:r>
    </w:p>
    <w:p w:rsidR="006A33A3" w:rsidRPr="00356122" w:rsidRDefault="006A33A3" w:rsidP="006A33A3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Содействие профессиональному росту педагогов и привлечению новых кадров для работы в системе образования округа</w:t>
      </w:r>
    </w:p>
    <w:p w:rsidR="006A33A3" w:rsidRPr="00356122" w:rsidRDefault="006A33A3" w:rsidP="006A33A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122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направлений модернизации образовательной системы </w:t>
      </w:r>
      <w:proofErr w:type="spellStart"/>
      <w:r w:rsidRPr="0035612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561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56122">
        <w:rPr>
          <w:rFonts w:ascii="Times New Roman" w:hAnsi="Times New Roman" w:cs="Times New Roman"/>
          <w:color w:val="000000"/>
          <w:sz w:val="28"/>
          <w:szCs w:val="28"/>
        </w:rPr>
        <w:t>сьвенского</w:t>
      </w:r>
      <w:proofErr w:type="spellEnd"/>
      <w:r w:rsidRPr="0035612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является постоянное совершенствование и обнов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педагогического состава</w:t>
      </w:r>
      <w:r w:rsidRPr="0035612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учреждений. В настоящее время кадровый состав муниципальной системы образования характеризуют следующие показатели:</w:t>
      </w:r>
    </w:p>
    <w:p w:rsidR="006A33A3" w:rsidRPr="00B13755" w:rsidRDefault="006A33A3" w:rsidP="00B13755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3A3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проводится сбор, обработка и систематизация сведений по педагогам для создания банка данных, статистики и последующего анализа колич</w:t>
      </w:r>
      <w:r w:rsidRPr="006A33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A3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ственного и качественного состава педагогических работников. </w:t>
      </w:r>
      <w:proofErr w:type="gramStart"/>
      <w:r w:rsidRPr="006A33A3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6A33A3">
        <w:rPr>
          <w:rFonts w:ascii="Times New Roman" w:hAnsi="Times New Roman" w:cs="Times New Roman"/>
          <w:color w:val="000000"/>
          <w:sz w:val="28"/>
          <w:szCs w:val="28"/>
        </w:rPr>
        <w:t xml:space="preserve"> 2017-2018 учебного года в образовательных организациях работает 1 068 педагогов, что незнач</w:t>
      </w:r>
      <w:r w:rsidRPr="006A33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33A3">
        <w:rPr>
          <w:rFonts w:ascii="Times New Roman" w:hAnsi="Times New Roman" w:cs="Times New Roman"/>
          <w:color w:val="000000"/>
          <w:sz w:val="28"/>
          <w:szCs w:val="28"/>
        </w:rPr>
        <w:t>тельно превышает показатель пр</w:t>
      </w:r>
      <w:r w:rsidR="00B13755">
        <w:rPr>
          <w:rFonts w:ascii="Times New Roman" w:hAnsi="Times New Roman" w:cs="Times New Roman"/>
          <w:color w:val="000000"/>
          <w:sz w:val="28"/>
          <w:szCs w:val="28"/>
        </w:rPr>
        <w:t>ошлого учебного года- 1 045 чел:</w:t>
      </w:r>
    </w:p>
    <w:p w:rsidR="006A33A3" w:rsidRPr="00356122" w:rsidRDefault="006A33A3" w:rsidP="006A33A3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>-педагогов общео</w:t>
      </w:r>
      <w:r w:rsidR="00B13755">
        <w:rPr>
          <w:rFonts w:ascii="Times New Roman" w:hAnsi="Times New Roman" w:cs="Times New Roman"/>
          <w:sz w:val="28"/>
          <w:szCs w:val="28"/>
        </w:rPr>
        <w:t>бразовательных организаций - 672 чел.(63</w:t>
      </w:r>
      <w:r w:rsidRPr="00356122">
        <w:rPr>
          <w:rFonts w:ascii="Times New Roman" w:hAnsi="Times New Roman" w:cs="Times New Roman"/>
          <w:sz w:val="28"/>
          <w:szCs w:val="28"/>
        </w:rPr>
        <w:t>%)</w:t>
      </w:r>
    </w:p>
    <w:p w:rsidR="006A33A3" w:rsidRPr="00356122" w:rsidRDefault="006A33A3" w:rsidP="006A33A3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>-педагогов дошкольных о</w:t>
      </w:r>
      <w:r w:rsidR="00B13755">
        <w:rPr>
          <w:rFonts w:ascii="Times New Roman" w:hAnsi="Times New Roman" w:cs="Times New Roman"/>
          <w:sz w:val="28"/>
          <w:szCs w:val="28"/>
        </w:rPr>
        <w:t>бразовательных организаций -315 чел.(29,5</w:t>
      </w:r>
      <w:r w:rsidRPr="00356122">
        <w:rPr>
          <w:rFonts w:ascii="Times New Roman" w:hAnsi="Times New Roman" w:cs="Times New Roman"/>
          <w:sz w:val="28"/>
          <w:szCs w:val="28"/>
        </w:rPr>
        <w:t>%);</w:t>
      </w:r>
    </w:p>
    <w:p w:rsidR="006A33A3" w:rsidRPr="00356122" w:rsidRDefault="006A33A3" w:rsidP="006A33A3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 xml:space="preserve">-педагогов организации </w:t>
      </w:r>
      <w:r w:rsidR="00B13755">
        <w:rPr>
          <w:rFonts w:ascii="Times New Roman" w:hAnsi="Times New Roman" w:cs="Times New Roman"/>
          <w:sz w:val="28"/>
          <w:szCs w:val="28"/>
        </w:rPr>
        <w:t>дополнительного образования – 71</w:t>
      </w:r>
      <w:r w:rsidRPr="00356122">
        <w:rPr>
          <w:rFonts w:ascii="Times New Roman" w:hAnsi="Times New Roman" w:cs="Times New Roman"/>
          <w:sz w:val="28"/>
          <w:szCs w:val="28"/>
        </w:rPr>
        <w:t xml:space="preserve"> чел.(7,6%).</w:t>
      </w:r>
    </w:p>
    <w:p w:rsidR="006A33A3" w:rsidRPr="00356122" w:rsidRDefault="006A33A3" w:rsidP="006A33A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122">
        <w:rPr>
          <w:rFonts w:ascii="Times New Roman" w:hAnsi="Times New Roman" w:cs="Times New Roman"/>
          <w:b/>
          <w:sz w:val="28"/>
          <w:szCs w:val="28"/>
          <w:u w:val="single"/>
        </w:rPr>
        <w:t>По уровню образования: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9"/>
        <w:gridCol w:w="1691"/>
        <w:gridCol w:w="2185"/>
        <w:gridCol w:w="1734"/>
        <w:gridCol w:w="2121"/>
      </w:tblGrid>
      <w:tr w:rsidR="006A33A3" w:rsidRPr="00356122" w:rsidTr="000E6E54">
        <w:trPr>
          <w:trHeight w:val="740"/>
        </w:trPr>
        <w:tc>
          <w:tcPr>
            <w:tcW w:w="1619" w:type="dxa"/>
            <w:shd w:val="clear" w:color="auto" w:fill="C6D9F1"/>
          </w:tcPr>
          <w:p w:rsidR="006A33A3" w:rsidRPr="00356122" w:rsidRDefault="006A33A3" w:rsidP="000E6E5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C6D9F1"/>
            <w:vAlign w:val="center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185" w:type="dxa"/>
            <w:shd w:val="clear" w:color="auto" w:fill="C6D9F1"/>
            <w:vAlign w:val="center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фессиональное</w:t>
            </w:r>
          </w:p>
        </w:tc>
        <w:tc>
          <w:tcPr>
            <w:tcW w:w="1734" w:type="dxa"/>
            <w:shd w:val="clear" w:color="auto" w:fill="C6D9F1"/>
            <w:vAlign w:val="center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образов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121" w:type="dxa"/>
            <w:shd w:val="clear" w:color="auto" w:fill="C6D9F1"/>
            <w:vAlign w:val="center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Не имеющие педагогич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ского образ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вания</w:t>
            </w:r>
            <w:proofErr w:type="gramEnd"/>
          </w:p>
        </w:tc>
      </w:tr>
      <w:tr w:rsidR="006A33A3" w:rsidRPr="00356122" w:rsidTr="000E6E54">
        <w:trPr>
          <w:trHeight w:val="290"/>
        </w:trPr>
        <w:tc>
          <w:tcPr>
            <w:tcW w:w="1619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69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185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734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A33A3" w:rsidRPr="00356122" w:rsidTr="000E6E54">
        <w:trPr>
          <w:trHeight w:val="290"/>
        </w:trPr>
        <w:tc>
          <w:tcPr>
            <w:tcW w:w="1619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169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185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734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1" w:type="dxa"/>
            <w:vAlign w:val="center"/>
          </w:tcPr>
          <w:p w:rsidR="006A33A3" w:rsidRPr="00356122" w:rsidRDefault="008318F0" w:rsidP="000E6E54">
            <w:pPr>
              <w:spacing w:line="24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A33A3" w:rsidRPr="00356122" w:rsidTr="000E6E54">
        <w:trPr>
          <w:trHeight w:val="290"/>
        </w:trPr>
        <w:tc>
          <w:tcPr>
            <w:tcW w:w="1619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85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4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33A3" w:rsidRPr="00356122" w:rsidTr="000E6E54">
        <w:trPr>
          <w:trHeight w:val="306"/>
        </w:trPr>
        <w:tc>
          <w:tcPr>
            <w:tcW w:w="1619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8 (59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185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 (38,3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34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(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2%)</w:t>
            </w:r>
          </w:p>
        </w:tc>
        <w:tc>
          <w:tcPr>
            <w:tcW w:w="2121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8318F0" w:rsidRPr="008318F0" w:rsidRDefault="008318F0" w:rsidP="008318F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0">
        <w:rPr>
          <w:rFonts w:ascii="Times New Roman" w:hAnsi="Times New Roman" w:cs="Times New Roman"/>
          <w:color w:val="000000"/>
          <w:sz w:val="28"/>
          <w:szCs w:val="28"/>
        </w:rPr>
        <w:t>Рассматривая качественный состав педагогических работников образовательных учреждений в разрезе уровня образования, стоит отметить, что значительную долю – 59,7 % - занимают педагоги с высшим профессиональным образованием. Однако</w:t>
      </w:r>
      <w:proofErr w:type="gramStart"/>
      <w:r w:rsidRPr="008318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318F0">
        <w:rPr>
          <w:rFonts w:ascii="Times New Roman" w:hAnsi="Times New Roman" w:cs="Times New Roman"/>
          <w:color w:val="000000"/>
          <w:sz w:val="28"/>
          <w:szCs w:val="28"/>
        </w:rPr>
        <w:t xml:space="preserve"> их число уменьшилось на 0,3%, при этом аналогичный рост на 0,3% отмечается по кат</w:t>
      </w:r>
      <w:r w:rsidRPr="008318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18F0">
        <w:rPr>
          <w:rFonts w:ascii="Times New Roman" w:hAnsi="Times New Roman" w:cs="Times New Roman"/>
          <w:color w:val="000000"/>
          <w:sz w:val="28"/>
          <w:szCs w:val="28"/>
        </w:rPr>
        <w:t>гории работников, не имеющих педагогического образования, что является негати</w:t>
      </w:r>
      <w:r w:rsidRPr="008318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18F0">
        <w:rPr>
          <w:rFonts w:ascii="Times New Roman" w:hAnsi="Times New Roman" w:cs="Times New Roman"/>
          <w:color w:val="000000"/>
          <w:sz w:val="28"/>
          <w:szCs w:val="28"/>
        </w:rPr>
        <w:t xml:space="preserve">ным фактором для внедрения ФГОС и не отвечает </w:t>
      </w:r>
      <w:r w:rsidRPr="008318F0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 Профессионального стандарта педагога.</w:t>
      </w:r>
    </w:p>
    <w:p w:rsidR="008318F0" w:rsidRPr="008318F0" w:rsidRDefault="008318F0" w:rsidP="008318F0">
      <w:pPr>
        <w:pStyle w:val="aa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8F0">
        <w:rPr>
          <w:rFonts w:ascii="Times New Roman" w:hAnsi="Times New Roman" w:cs="Times New Roman"/>
          <w:color w:val="000000"/>
          <w:sz w:val="28"/>
          <w:szCs w:val="28"/>
        </w:rPr>
        <w:t>Увеличение числа работников, имеющих среднее профессиональное образ</w:t>
      </w:r>
      <w:r w:rsidRPr="008318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18F0">
        <w:rPr>
          <w:rFonts w:ascii="Times New Roman" w:hAnsi="Times New Roman" w:cs="Times New Roman"/>
          <w:color w:val="000000"/>
          <w:sz w:val="28"/>
          <w:szCs w:val="28"/>
        </w:rPr>
        <w:t>вание, достигнуто в связи с завершением обучения в Пермском педагогическом колледже № 1 второй группы воспитателей в количестве 23 человек.</w:t>
      </w:r>
    </w:p>
    <w:p w:rsidR="006A33A3" w:rsidRPr="00356122" w:rsidRDefault="006A33A3" w:rsidP="006A33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b/>
          <w:sz w:val="28"/>
          <w:szCs w:val="28"/>
          <w:u w:val="single"/>
        </w:rPr>
        <w:t>По уровню квалификации:</w:t>
      </w:r>
      <w:r w:rsidRPr="00356122">
        <w:rPr>
          <w:rFonts w:ascii="Times New Roman" w:hAnsi="Times New Roman" w:cs="Times New Roman"/>
          <w:sz w:val="28"/>
          <w:szCs w:val="28"/>
        </w:rPr>
        <w:t xml:space="preserve"> Одной из наиболее важных форм повышения кв</w:t>
      </w:r>
      <w:r w:rsidRPr="00356122">
        <w:rPr>
          <w:rFonts w:ascii="Times New Roman" w:hAnsi="Times New Roman" w:cs="Times New Roman"/>
          <w:sz w:val="28"/>
          <w:szCs w:val="28"/>
        </w:rPr>
        <w:t>а</w:t>
      </w:r>
      <w:r w:rsidRPr="00356122">
        <w:rPr>
          <w:rFonts w:ascii="Times New Roman" w:hAnsi="Times New Roman" w:cs="Times New Roman"/>
          <w:sz w:val="28"/>
          <w:szCs w:val="28"/>
        </w:rPr>
        <w:t>лификации педагогических работников является аттестация, которая позволяет в ко</w:t>
      </w:r>
      <w:r w:rsidRPr="00356122">
        <w:rPr>
          <w:rFonts w:ascii="Times New Roman" w:hAnsi="Times New Roman" w:cs="Times New Roman"/>
          <w:sz w:val="28"/>
          <w:szCs w:val="28"/>
        </w:rPr>
        <w:t>м</w:t>
      </w:r>
      <w:r w:rsidRPr="00356122">
        <w:rPr>
          <w:rFonts w:ascii="Times New Roman" w:hAnsi="Times New Roman" w:cs="Times New Roman"/>
          <w:sz w:val="28"/>
          <w:szCs w:val="28"/>
        </w:rPr>
        <w:t>плексе оценить уровень профессиональной компетентности педагогов, развитие их творческой активности. Проведение аттестации стимулирует педагогов к професси</w:t>
      </w:r>
      <w:r w:rsidRPr="00356122">
        <w:rPr>
          <w:rFonts w:ascii="Times New Roman" w:hAnsi="Times New Roman" w:cs="Times New Roman"/>
          <w:sz w:val="28"/>
          <w:szCs w:val="28"/>
        </w:rPr>
        <w:t>о</w:t>
      </w:r>
      <w:r w:rsidRPr="00356122">
        <w:rPr>
          <w:rFonts w:ascii="Times New Roman" w:hAnsi="Times New Roman" w:cs="Times New Roman"/>
          <w:sz w:val="28"/>
          <w:szCs w:val="28"/>
        </w:rPr>
        <w:t>нальному росту, повышению качества образования и позволяет дифференцированно оценивать результаты педагогического труда.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1790"/>
        <w:gridCol w:w="1790"/>
        <w:gridCol w:w="1953"/>
        <w:gridCol w:w="1628"/>
      </w:tblGrid>
      <w:tr w:rsidR="006A33A3" w:rsidRPr="00356122" w:rsidTr="000E6E54">
        <w:trPr>
          <w:trHeight w:val="540"/>
        </w:trPr>
        <w:tc>
          <w:tcPr>
            <w:tcW w:w="1791" w:type="dxa"/>
            <w:shd w:val="clear" w:color="auto" w:fill="C6D9F1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Квалиф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кация</w:t>
            </w:r>
          </w:p>
        </w:tc>
        <w:tc>
          <w:tcPr>
            <w:tcW w:w="1790" w:type="dxa"/>
            <w:shd w:val="clear" w:color="auto" w:fill="C6D9F1"/>
            <w:vAlign w:val="center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тегория</w:t>
            </w:r>
          </w:p>
        </w:tc>
        <w:tc>
          <w:tcPr>
            <w:tcW w:w="1790" w:type="dxa"/>
            <w:shd w:val="clear" w:color="auto" w:fill="C6D9F1"/>
            <w:vAlign w:val="center"/>
          </w:tcPr>
          <w:p w:rsidR="006A33A3" w:rsidRPr="00356122" w:rsidRDefault="006A33A3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тегория</w:t>
            </w:r>
          </w:p>
        </w:tc>
        <w:tc>
          <w:tcPr>
            <w:tcW w:w="1953" w:type="dxa"/>
            <w:shd w:val="clear" w:color="auto" w:fill="C6D9F1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на СЗД</w:t>
            </w:r>
          </w:p>
        </w:tc>
        <w:tc>
          <w:tcPr>
            <w:tcW w:w="1628" w:type="dxa"/>
            <w:shd w:val="clear" w:color="auto" w:fill="C6D9F1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атт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стованы</w:t>
            </w:r>
          </w:p>
        </w:tc>
      </w:tr>
      <w:tr w:rsidR="006A33A3" w:rsidRPr="00356122" w:rsidTr="000E6E54">
        <w:trPr>
          <w:trHeight w:val="285"/>
        </w:trPr>
        <w:tc>
          <w:tcPr>
            <w:tcW w:w="1791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53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628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A33A3" w:rsidRPr="00356122" w:rsidTr="000E6E54">
        <w:trPr>
          <w:trHeight w:val="270"/>
        </w:trPr>
        <w:tc>
          <w:tcPr>
            <w:tcW w:w="1791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53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28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A33A3" w:rsidRPr="00356122" w:rsidTr="000E6E54">
        <w:trPr>
          <w:trHeight w:val="270"/>
        </w:trPr>
        <w:tc>
          <w:tcPr>
            <w:tcW w:w="1791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953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28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33A3" w:rsidRPr="0035612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A33A3" w:rsidRPr="00356122" w:rsidTr="000E6E54">
        <w:trPr>
          <w:trHeight w:val="270"/>
        </w:trPr>
        <w:tc>
          <w:tcPr>
            <w:tcW w:w="1791" w:type="dxa"/>
          </w:tcPr>
          <w:p w:rsidR="006A33A3" w:rsidRPr="00356122" w:rsidRDefault="006A33A3" w:rsidP="000E6E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 (14,7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790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(26,22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953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428 (40,07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628" w:type="dxa"/>
            <w:vAlign w:val="center"/>
          </w:tcPr>
          <w:p w:rsidR="006A33A3" w:rsidRPr="00356122" w:rsidRDefault="008318F0" w:rsidP="000E6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(12,91</w:t>
            </w:r>
            <w:r w:rsidR="006A33A3" w:rsidRPr="00356122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6A33A3" w:rsidRPr="00356122" w:rsidRDefault="006A33A3" w:rsidP="006A33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lastRenderedPageBreak/>
        <w:t>- высшую квал</w:t>
      </w:r>
      <w:r w:rsidR="008318F0">
        <w:rPr>
          <w:rFonts w:ascii="Times New Roman" w:hAnsi="Times New Roman" w:cs="Times New Roman"/>
          <w:sz w:val="28"/>
          <w:szCs w:val="28"/>
        </w:rPr>
        <w:t>ификационную категорию имеют 157 (14,7</w:t>
      </w:r>
      <w:r w:rsidRPr="00356122">
        <w:rPr>
          <w:rFonts w:ascii="Times New Roman" w:hAnsi="Times New Roman" w:cs="Times New Roman"/>
          <w:sz w:val="28"/>
          <w:szCs w:val="28"/>
        </w:rPr>
        <w:t>%) педагогов;</w:t>
      </w:r>
    </w:p>
    <w:p w:rsidR="006A33A3" w:rsidRPr="00356122" w:rsidRDefault="006A33A3" w:rsidP="006A33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>- первую квали</w:t>
      </w:r>
      <w:r w:rsidR="008318F0">
        <w:rPr>
          <w:rFonts w:ascii="Times New Roman" w:hAnsi="Times New Roman" w:cs="Times New Roman"/>
          <w:sz w:val="28"/>
          <w:szCs w:val="28"/>
        </w:rPr>
        <w:t>фикационную категорию имеют 2</w:t>
      </w:r>
      <w:r w:rsidRPr="00356122">
        <w:rPr>
          <w:rFonts w:ascii="Times New Roman" w:hAnsi="Times New Roman" w:cs="Times New Roman"/>
          <w:sz w:val="28"/>
          <w:szCs w:val="28"/>
        </w:rPr>
        <w:t>8</w:t>
      </w:r>
      <w:r w:rsidR="008318F0">
        <w:rPr>
          <w:rFonts w:ascii="Times New Roman" w:hAnsi="Times New Roman" w:cs="Times New Roman"/>
          <w:sz w:val="28"/>
          <w:szCs w:val="28"/>
        </w:rPr>
        <w:t>0 (26,22</w:t>
      </w:r>
      <w:r w:rsidRPr="00356122">
        <w:rPr>
          <w:rFonts w:ascii="Times New Roman" w:hAnsi="Times New Roman" w:cs="Times New Roman"/>
          <w:sz w:val="28"/>
          <w:szCs w:val="28"/>
        </w:rPr>
        <w:t>%) педагогов;</w:t>
      </w:r>
    </w:p>
    <w:p w:rsidR="006A33A3" w:rsidRPr="00356122" w:rsidRDefault="006A33A3" w:rsidP="006A33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>- на соответствие зани</w:t>
      </w:r>
      <w:r w:rsidR="008318F0">
        <w:rPr>
          <w:rFonts w:ascii="Times New Roman" w:hAnsi="Times New Roman" w:cs="Times New Roman"/>
          <w:sz w:val="28"/>
          <w:szCs w:val="28"/>
        </w:rPr>
        <w:t>маемой должности аттестовано 428 (40,07</w:t>
      </w:r>
      <w:r w:rsidRPr="00356122">
        <w:rPr>
          <w:rFonts w:ascii="Times New Roman" w:hAnsi="Times New Roman" w:cs="Times New Roman"/>
          <w:sz w:val="28"/>
          <w:szCs w:val="28"/>
        </w:rPr>
        <w:t>%) педагога.</w:t>
      </w:r>
    </w:p>
    <w:p w:rsidR="008318F0" w:rsidRPr="008318F0" w:rsidRDefault="008318F0" w:rsidP="008318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F0">
        <w:rPr>
          <w:rFonts w:ascii="Times New Roman" w:hAnsi="Times New Roman" w:cs="Times New Roman"/>
          <w:sz w:val="28"/>
          <w:szCs w:val="28"/>
        </w:rPr>
        <w:t>Профессионализм педагогов города подтверждается уровнем их квалификац</w:t>
      </w:r>
      <w:r w:rsidRPr="008318F0">
        <w:rPr>
          <w:rFonts w:ascii="Times New Roman" w:hAnsi="Times New Roman" w:cs="Times New Roman"/>
          <w:sz w:val="28"/>
          <w:szCs w:val="28"/>
        </w:rPr>
        <w:t>и</w:t>
      </w:r>
      <w:r w:rsidRPr="008318F0">
        <w:rPr>
          <w:rFonts w:ascii="Times New Roman" w:hAnsi="Times New Roman" w:cs="Times New Roman"/>
          <w:sz w:val="28"/>
          <w:szCs w:val="28"/>
        </w:rPr>
        <w:t>онной категории. Большая часть педагогов аттестована на соответствие занимаемой должности - 428 чел. (40,07%).</w:t>
      </w:r>
    </w:p>
    <w:p w:rsidR="008318F0" w:rsidRPr="008318F0" w:rsidRDefault="008318F0" w:rsidP="008318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8F0">
        <w:rPr>
          <w:rFonts w:ascii="Times New Roman" w:hAnsi="Times New Roman" w:cs="Times New Roman"/>
          <w:sz w:val="28"/>
          <w:szCs w:val="28"/>
        </w:rPr>
        <w:t>234 (12,91%)</w:t>
      </w:r>
      <w:r w:rsidRPr="008318F0">
        <w:rPr>
          <w:rFonts w:ascii="Times New Roman" w:hAnsi="Times New Roman" w:cs="Times New Roman"/>
          <w:b/>
        </w:rPr>
        <w:t xml:space="preserve"> </w:t>
      </w:r>
      <w:r w:rsidRPr="008318F0">
        <w:rPr>
          <w:rFonts w:ascii="Times New Roman" w:hAnsi="Times New Roman" w:cs="Times New Roman"/>
          <w:sz w:val="28"/>
          <w:szCs w:val="28"/>
        </w:rPr>
        <w:t>педагогов образовательных организаций не заявились на сег</w:t>
      </w:r>
      <w:r w:rsidRPr="008318F0">
        <w:rPr>
          <w:rFonts w:ascii="Times New Roman" w:hAnsi="Times New Roman" w:cs="Times New Roman"/>
          <w:sz w:val="28"/>
          <w:szCs w:val="28"/>
        </w:rPr>
        <w:t>о</w:t>
      </w:r>
      <w:r w:rsidRPr="008318F0">
        <w:rPr>
          <w:rFonts w:ascii="Times New Roman" w:hAnsi="Times New Roman" w:cs="Times New Roman"/>
          <w:sz w:val="28"/>
          <w:szCs w:val="28"/>
        </w:rPr>
        <w:t>дняшний день на аттестацию по ряду причин (проработавшие в занимаемой должн</w:t>
      </w:r>
      <w:r w:rsidRPr="008318F0">
        <w:rPr>
          <w:rFonts w:ascii="Times New Roman" w:hAnsi="Times New Roman" w:cs="Times New Roman"/>
          <w:sz w:val="28"/>
          <w:szCs w:val="28"/>
        </w:rPr>
        <w:t>о</w:t>
      </w:r>
      <w:r w:rsidRPr="008318F0">
        <w:rPr>
          <w:rFonts w:ascii="Times New Roman" w:hAnsi="Times New Roman" w:cs="Times New Roman"/>
          <w:sz w:val="28"/>
          <w:szCs w:val="28"/>
        </w:rPr>
        <w:t>сти менее двух лет; беременные женщины; женщины, находящиеся в отпуске по бер</w:t>
      </w:r>
      <w:r w:rsidRPr="008318F0">
        <w:rPr>
          <w:rFonts w:ascii="Times New Roman" w:hAnsi="Times New Roman" w:cs="Times New Roman"/>
          <w:sz w:val="28"/>
          <w:szCs w:val="28"/>
        </w:rPr>
        <w:t>е</w:t>
      </w:r>
      <w:r w:rsidRPr="008318F0">
        <w:rPr>
          <w:rFonts w:ascii="Times New Roman" w:hAnsi="Times New Roman" w:cs="Times New Roman"/>
          <w:sz w:val="28"/>
          <w:szCs w:val="28"/>
        </w:rPr>
        <w:t>менности и родам; лица, находящиеся в отпуске по уходу за ребенком до 3-х лет; о</w:t>
      </w:r>
      <w:r w:rsidRPr="008318F0">
        <w:rPr>
          <w:rFonts w:ascii="Times New Roman" w:hAnsi="Times New Roman" w:cs="Times New Roman"/>
          <w:sz w:val="28"/>
          <w:szCs w:val="28"/>
        </w:rPr>
        <w:t>т</w:t>
      </w:r>
      <w:r w:rsidRPr="008318F0">
        <w:rPr>
          <w:rFonts w:ascii="Times New Roman" w:hAnsi="Times New Roman" w:cs="Times New Roman"/>
          <w:sz w:val="28"/>
          <w:szCs w:val="28"/>
        </w:rPr>
        <w:t>сутствовавшие на рабочем месте более 4-х месяцев подряд в связи с заболеванием).</w:t>
      </w:r>
      <w:proofErr w:type="gramEnd"/>
    </w:p>
    <w:p w:rsidR="006A33A3" w:rsidRPr="00356122" w:rsidRDefault="006A33A3" w:rsidP="006A33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b/>
          <w:sz w:val="28"/>
          <w:szCs w:val="28"/>
          <w:u w:val="single"/>
        </w:rPr>
        <w:t>По педагогическому стажу:</w:t>
      </w:r>
    </w:p>
    <w:p w:rsidR="006A33A3" w:rsidRDefault="006A33A3" w:rsidP="006A33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22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Pr="00356122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356122">
        <w:rPr>
          <w:rFonts w:ascii="Times New Roman" w:hAnsi="Times New Roman" w:cs="Times New Roman"/>
          <w:sz w:val="28"/>
          <w:szCs w:val="28"/>
        </w:rPr>
        <w:t xml:space="preserve"> городского округа работают в основном педагоги с большим стажем педагогической деятельности, уровень их пр</w:t>
      </w:r>
      <w:r w:rsidRPr="00356122">
        <w:rPr>
          <w:rFonts w:ascii="Times New Roman" w:hAnsi="Times New Roman" w:cs="Times New Roman"/>
          <w:sz w:val="28"/>
          <w:szCs w:val="28"/>
        </w:rPr>
        <w:t>о</w:t>
      </w:r>
      <w:r w:rsidRPr="00356122">
        <w:rPr>
          <w:rFonts w:ascii="Times New Roman" w:hAnsi="Times New Roman" w:cs="Times New Roman"/>
          <w:sz w:val="28"/>
          <w:szCs w:val="28"/>
        </w:rPr>
        <w:t>фессиональной подготовки позволяет качественно организовать учебно-воспитательный процесс, добиваться высоких результатов.</w:t>
      </w:r>
    </w:p>
    <w:tbl>
      <w:tblPr>
        <w:tblW w:w="1105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78"/>
        <w:gridCol w:w="978"/>
        <w:gridCol w:w="978"/>
        <w:gridCol w:w="978"/>
        <w:gridCol w:w="978"/>
        <w:gridCol w:w="922"/>
        <w:gridCol w:w="992"/>
        <w:gridCol w:w="1020"/>
        <w:gridCol w:w="978"/>
        <w:gridCol w:w="979"/>
      </w:tblGrid>
      <w:tr w:rsidR="000E6E54" w:rsidRPr="00CF0418" w:rsidTr="000E6E54">
        <w:trPr>
          <w:trHeight w:val="740"/>
        </w:trPr>
        <w:tc>
          <w:tcPr>
            <w:tcW w:w="1276" w:type="dxa"/>
            <w:shd w:val="clear" w:color="auto" w:fill="C6D9F1"/>
          </w:tcPr>
          <w:p w:rsidR="000E6E54" w:rsidRPr="000E6E54" w:rsidRDefault="000E6E54" w:rsidP="000E6E54">
            <w:pPr>
              <w:ind w:firstLine="33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  <w:b/>
              </w:rPr>
              <w:t>Педаг</w:t>
            </w:r>
            <w:r w:rsidRPr="000E6E54">
              <w:rPr>
                <w:rFonts w:ascii="Times New Roman" w:hAnsi="Times New Roman" w:cs="Times New Roman"/>
                <w:b/>
              </w:rPr>
              <w:t>о</w:t>
            </w:r>
            <w:r w:rsidRPr="000E6E54">
              <w:rPr>
                <w:rFonts w:ascii="Times New Roman" w:hAnsi="Times New Roman" w:cs="Times New Roman"/>
                <w:b/>
              </w:rPr>
              <w:t>гический стаж</w:t>
            </w:r>
          </w:p>
        </w:tc>
        <w:tc>
          <w:tcPr>
            <w:tcW w:w="4890" w:type="dxa"/>
            <w:gridSpan w:val="5"/>
            <w:shd w:val="clear" w:color="auto" w:fill="C6D9F1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4891" w:type="dxa"/>
            <w:gridSpan w:val="5"/>
            <w:shd w:val="clear" w:color="auto" w:fill="C6D9F1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</w:tr>
      <w:tr w:rsidR="000E6E54" w:rsidRPr="00CF0418" w:rsidTr="000E6E54">
        <w:trPr>
          <w:trHeight w:val="740"/>
        </w:trPr>
        <w:tc>
          <w:tcPr>
            <w:tcW w:w="1276" w:type="dxa"/>
            <w:shd w:val="clear" w:color="auto" w:fill="C6D9F1"/>
          </w:tcPr>
          <w:p w:rsidR="000E6E54" w:rsidRPr="000E6E54" w:rsidRDefault="000E6E54" w:rsidP="000E6E5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до 2 лет</w:t>
            </w:r>
          </w:p>
        </w:tc>
        <w:tc>
          <w:tcPr>
            <w:tcW w:w="97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2-5 лет</w:t>
            </w:r>
          </w:p>
        </w:tc>
        <w:tc>
          <w:tcPr>
            <w:tcW w:w="97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5-10 лет</w:t>
            </w:r>
          </w:p>
        </w:tc>
        <w:tc>
          <w:tcPr>
            <w:tcW w:w="97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10-20 лет</w:t>
            </w:r>
          </w:p>
        </w:tc>
        <w:tc>
          <w:tcPr>
            <w:tcW w:w="97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свыше 20 лет</w:t>
            </w:r>
          </w:p>
        </w:tc>
        <w:tc>
          <w:tcPr>
            <w:tcW w:w="922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до 2 лет</w:t>
            </w:r>
          </w:p>
        </w:tc>
        <w:tc>
          <w:tcPr>
            <w:tcW w:w="992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2-5 лет</w:t>
            </w:r>
          </w:p>
        </w:tc>
        <w:tc>
          <w:tcPr>
            <w:tcW w:w="1020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5-10 лет</w:t>
            </w:r>
          </w:p>
        </w:tc>
        <w:tc>
          <w:tcPr>
            <w:tcW w:w="97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10-20 лет</w:t>
            </w:r>
          </w:p>
        </w:tc>
        <w:tc>
          <w:tcPr>
            <w:tcW w:w="979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свыше 20 лет</w:t>
            </w:r>
          </w:p>
        </w:tc>
      </w:tr>
      <w:tr w:rsidR="000E6E54" w:rsidRPr="003D331B" w:rsidTr="000E6E54">
        <w:trPr>
          <w:trHeight w:val="290"/>
        </w:trPr>
        <w:tc>
          <w:tcPr>
            <w:tcW w:w="1276" w:type="dxa"/>
          </w:tcPr>
          <w:p w:rsidR="000E6E54" w:rsidRPr="000E6E54" w:rsidRDefault="000E6E54" w:rsidP="000E6E54">
            <w:pPr>
              <w:jc w:val="both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22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0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79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463</w:t>
            </w:r>
          </w:p>
        </w:tc>
      </w:tr>
      <w:tr w:rsidR="000E6E54" w:rsidRPr="003D331B" w:rsidTr="000E6E54">
        <w:trPr>
          <w:trHeight w:val="290"/>
        </w:trPr>
        <w:tc>
          <w:tcPr>
            <w:tcW w:w="1276" w:type="dxa"/>
          </w:tcPr>
          <w:p w:rsidR="000E6E54" w:rsidRPr="000E6E54" w:rsidRDefault="000E6E54" w:rsidP="000E6E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6E54">
              <w:rPr>
                <w:rFonts w:ascii="Times New Roman" w:hAnsi="Times New Roman" w:cs="Times New Roman"/>
              </w:rPr>
              <w:t>Дет</w:t>
            </w:r>
            <w:proofErr w:type="gramStart"/>
            <w:r w:rsidRPr="000E6E54">
              <w:rPr>
                <w:rFonts w:ascii="Times New Roman" w:hAnsi="Times New Roman" w:cs="Times New Roman"/>
              </w:rPr>
              <w:t>.с</w:t>
            </w:r>
            <w:proofErr w:type="gramEnd"/>
            <w:r w:rsidRPr="000E6E54">
              <w:rPr>
                <w:rFonts w:ascii="Times New Roman" w:hAnsi="Times New Roman" w:cs="Times New Roman"/>
              </w:rPr>
              <w:t>ады</w:t>
            </w:r>
            <w:proofErr w:type="spellEnd"/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22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79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163</w:t>
            </w:r>
          </w:p>
        </w:tc>
      </w:tr>
      <w:tr w:rsidR="000E6E54" w:rsidRPr="003D331B" w:rsidTr="000E6E54">
        <w:trPr>
          <w:trHeight w:val="290"/>
        </w:trPr>
        <w:tc>
          <w:tcPr>
            <w:tcW w:w="1276" w:type="dxa"/>
          </w:tcPr>
          <w:p w:rsidR="000E6E54" w:rsidRPr="000E6E54" w:rsidRDefault="000E6E54" w:rsidP="000E6E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6E54">
              <w:rPr>
                <w:rFonts w:ascii="Times New Roman" w:hAnsi="Times New Roman" w:cs="Times New Roman"/>
              </w:rPr>
              <w:t>Доп</w:t>
            </w:r>
            <w:proofErr w:type="gramStart"/>
            <w:r w:rsidRPr="000E6E54">
              <w:rPr>
                <w:rFonts w:ascii="Times New Roman" w:hAnsi="Times New Roman" w:cs="Times New Roman"/>
              </w:rPr>
              <w:t>.о</w:t>
            </w:r>
            <w:proofErr w:type="gramEnd"/>
            <w:r w:rsidRPr="000E6E54">
              <w:rPr>
                <w:rFonts w:ascii="Times New Roman" w:hAnsi="Times New Roman" w:cs="Times New Roman"/>
              </w:rPr>
              <w:t>бр</w:t>
            </w:r>
            <w:proofErr w:type="spellEnd"/>
            <w:r w:rsidRPr="000E6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6E5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6E5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6E5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22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6E5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43</w:t>
            </w:r>
          </w:p>
        </w:tc>
      </w:tr>
      <w:tr w:rsidR="000E6E54" w:rsidRPr="00E24C82" w:rsidTr="000E6E54">
        <w:trPr>
          <w:trHeight w:val="306"/>
        </w:trPr>
        <w:tc>
          <w:tcPr>
            <w:tcW w:w="127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45 (4,3%)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59 (5,6%)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101 (9,7%)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189 (18,1%)</w:t>
            </w:r>
          </w:p>
        </w:tc>
        <w:tc>
          <w:tcPr>
            <w:tcW w:w="978" w:type="dxa"/>
          </w:tcPr>
          <w:p w:rsidR="00884449" w:rsidRDefault="000E6E54" w:rsidP="0088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651</w:t>
            </w:r>
          </w:p>
          <w:p w:rsidR="000E6E54" w:rsidRPr="000E6E54" w:rsidRDefault="000E6E54" w:rsidP="0088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(62,3%)</w:t>
            </w:r>
          </w:p>
        </w:tc>
        <w:tc>
          <w:tcPr>
            <w:tcW w:w="922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53 (4,96%)</w:t>
            </w:r>
          </w:p>
        </w:tc>
        <w:tc>
          <w:tcPr>
            <w:tcW w:w="992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54 (5,06%)</w:t>
            </w:r>
          </w:p>
        </w:tc>
        <w:tc>
          <w:tcPr>
            <w:tcW w:w="1020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91 (8,52%)</w:t>
            </w:r>
          </w:p>
        </w:tc>
        <w:tc>
          <w:tcPr>
            <w:tcW w:w="97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E54">
              <w:rPr>
                <w:rFonts w:ascii="Times New Roman" w:hAnsi="Times New Roman" w:cs="Times New Roman"/>
                <w:b/>
                <w:sz w:val="19"/>
                <w:szCs w:val="19"/>
              </w:rPr>
              <w:t>201 (18,82%)</w:t>
            </w:r>
          </w:p>
        </w:tc>
        <w:tc>
          <w:tcPr>
            <w:tcW w:w="979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E54">
              <w:rPr>
                <w:rFonts w:ascii="Times New Roman" w:hAnsi="Times New Roman" w:cs="Times New Roman"/>
                <w:b/>
                <w:sz w:val="19"/>
                <w:szCs w:val="19"/>
              </w:rPr>
              <w:t>669 (62,64%)</w:t>
            </w:r>
          </w:p>
        </w:tc>
      </w:tr>
    </w:tbl>
    <w:p w:rsidR="000E6E54" w:rsidRDefault="000E6E54" w:rsidP="000E6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Анализ состава педагогических кадров по стажу работы показывает, что в ЛГО из общего количества педагогических работников 669 (62,64%) человек работают в течение 20 и более лет. Это на 12 педагогов больше в сравнении с показателем пр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>шлого учебного года. При этом только на 3 человека увеличилось количество педаг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>гов со стажем работы до пяти лет.</w:t>
      </w:r>
    </w:p>
    <w:p w:rsidR="006A33A3" w:rsidRPr="00356122" w:rsidRDefault="006A33A3" w:rsidP="006A33A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122">
        <w:rPr>
          <w:rFonts w:ascii="Times New Roman" w:hAnsi="Times New Roman" w:cs="Times New Roman"/>
          <w:b/>
          <w:sz w:val="28"/>
          <w:szCs w:val="28"/>
          <w:u w:val="single"/>
        </w:rPr>
        <w:t>По возрасту:</w:t>
      </w:r>
    </w:p>
    <w:tbl>
      <w:tblPr>
        <w:tblW w:w="1149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708"/>
        <w:gridCol w:w="709"/>
        <w:gridCol w:w="993"/>
        <w:gridCol w:w="755"/>
        <w:gridCol w:w="757"/>
        <w:gridCol w:w="756"/>
        <w:gridCol w:w="756"/>
        <w:gridCol w:w="803"/>
        <w:gridCol w:w="756"/>
        <w:gridCol w:w="756"/>
        <w:gridCol w:w="816"/>
        <w:gridCol w:w="932"/>
        <w:gridCol w:w="708"/>
        <w:gridCol w:w="568"/>
      </w:tblGrid>
      <w:tr w:rsidR="000E6E54" w:rsidRPr="0066443E" w:rsidTr="00884449">
        <w:trPr>
          <w:trHeight w:val="740"/>
        </w:trPr>
        <w:tc>
          <w:tcPr>
            <w:tcW w:w="724" w:type="dxa"/>
            <w:shd w:val="clear" w:color="auto" w:fill="C6D9F1"/>
          </w:tcPr>
          <w:p w:rsidR="000E6E54" w:rsidRPr="000E6E54" w:rsidRDefault="000E6E54" w:rsidP="000E6E54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7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5339" w:type="dxa"/>
            <w:gridSpan w:val="7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</w:tr>
      <w:tr w:rsidR="000E6E54" w:rsidRPr="0066443E" w:rsidTr="00884449">
        <w:trPr>
          <w:trHeight w:val="740"/>
        </w:trPr>
        <w:tc>
          <w:tcPr>
            <w:tcW w:w="724" w:type="dxa"/>
            <w:shd w:val="clear" w:color="auto" w:fill="C6D9F1"/>
          </w:tcPr>
          <w:p w:rsidR="000E6E54" w:rsidRPr="000E6E54" w:rsidRDefault="000E6E54" w:rsidP="000E6E54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до 25 лет</w:t>
            </w:r>
          </w:p>
        </w:tc>
        <w:tc>
          <w:tcPr>
            <w:tcW w:w="709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26-30 лет</w:t>
            </w:r>
          </w:p>
        </w:tc>
        <w:tc>
          <w:tcPr>
            <w:tcW w:w="993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31-35 лет</w:t>
            </w:r>
          </w:p>
        </w:tc>
        <w:tc>
          <w:tcPr>
            <w:tcW w:w="755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35-50 лет</w:t>
            </w:r>
          </w:p>
        </w:tc>
        <w:tc>
          <w:tcPr>
            <w:tcW w:w="757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50-55 лет</w:t>
            </w:r>
          </w:p>
        </w:tc>
        <w:tc>
          <w:tcPr>
            <w:tcW w:w="756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55 и стар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ше</w:t>
            </w:r>
          </w:p>
        </w:tc>
        <w:tc>
          <w:tcPr>
            <w:tcW w:w="756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си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неры</w:t>
            </w:r>
          </w:p>
        </w:tc>
        <w:tc>
          <w:tcPr>
            <w:tcW w:w="803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 25 лет</w:t>
            </w:r>
          </w:p>
        </w:tc>
        <w:tc>
          <w:tcPr>
            <w:tcW w:w="756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26-30 лет</w:t>
            </w:r>
          </w:p>
        </w:tc>
        <w:tc>
          <w:tcPr>
            <w:tcW w:w="756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31-35 лет</w:t>
            </w:r>
          </w:p>
        </w:tc>
        <w:tc>
          <w:tcPr>
            <w:tcW w:w="816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35-50 лет</w:t>
            </w:r>
          </w:p>
        </w:tc>
        <w:tc>
          <w:tcPr>
            <w:tcW w:w="932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50-55 лет</w:t>
            </w:r>
          </w:p>
        </w:tc>
        <w:tc>
          <w:tcPr>
            <w:tcW w:w="70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55 и стар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ше</w:t>
            </w:r>
          </w:p>
        </w:tc>
        <w:tc>
          <w:tcPr>
            <w:tcW w:w="568" w:type="dxa"/>
            <w:shd w:val="clear" w:color="auto" w:fill="C6D9F1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пенс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оне</w:t>
            </w: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ры</w:t>
            </w:r>
          </w:p>
        </w:tc>
      </w:tr>
      <w:tr w:rsidR="000E6E54" w:rsidRPr="0066443E" w:rsidTr="00884449">
        <w:trPr>
          <w:trHeight w:val="290"/>
        </w:trPr>
        <w:tc>
          <w:tcPr>
            <w:tcW w:w="724" w:type="dxa"/>
          </w:tcPr>
          <w:p w:rsidR="000E6E54" w:rsidRPr="000E6E54" w:rsidRDefault="000E6E54" w:rsidP="000E6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</w:t>
            </w:r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70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55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757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03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1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932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0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56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</w:tr>
      <w:tr w:rsidR="000E6E54" w:rsidRPr="0066443E" w:rsidTr="00884449">
        <w:trPr>
          <w:trHeight w:val="290"/>
        </w:trPr>
        <w:tc>
          <w:tcPr>
            <w:tcW w:w="724" w:type="dxa"/>
          </w:tcPr>
          <w:p w:rsidR="000E6E54" w:rsidRPr="000E6E54" w:rsidRDefault="000E6E54" w:rsidP="000E6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70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55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57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03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6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32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8" w:type="dxa"/>
          </w:tcPr>
          <w:p w:rsidR="000E6E54" w:rsidRPr="000E6E54" w:rsidRDefault="000E6E54" w:rsidP="000E6E54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0E6E54" w:rsidRPr="0066443E" w:rsidTr="00884449">
        <w:trPr>
          <w:trHeight w:val="290"/>
        </w:trPr>
        <w:tc>
          <w:tcPr>
            <w:tcW w:w="724" w:type="dxa"/>
          </w:tcPr>
          <w:p w:rsidR="000E6E54" w:rsidRPr="000E6E54" w:rsidRDefault="000E6E54" w:rsidP="000E6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0E6E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55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57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5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6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32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8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6E5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E6E54" w:rsidRPr="0066443E" w:rsidTr="00884449">
        <w:trPr>
          <w:trHeight w:val="306"/>
        </w:trPr>
        <w:tc>
          <w:tcPr>
            <w:tcW w:w="724" w:type="dxa"/>
          </w:tcPr>
          <w:p w:rsidR="000E6E54" w:rsidRPr="000E6E54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44 (4,3%)</w:t>
            </w:r>
          </w:p>
        </w:tc>
        <w:tc>
          <w:tcPr>
            <w:tcW w:w="709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90 (8,7%)</w:t>
            </w:r>
          </w:p>
        </w:tc>
        <w:tc>
          <w:tcPr>
            <w:tcW w:w="993" w:type="dxa"/>
          </w:tcPr>
          <w:p w:rsidR="000E6E54" w:rsidRPr="007515F5" w:rsidRDefault="000E6E54" w:rsidP="00884449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103(9,8%)</w:t>
            </w:r>
          </w:p>
        </w:tc>
        <w:tc>
          <w:tcPr>
            <w:tcW w:w="755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442 (42,2%)</w:t>
            </w:r>
          </w:p>
        </w:tc>
        <w:tc>
          <w:tcPr>
            <w:tcW w:w="757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152 (14,5%)</w:t>
            </w:r>
          </w:p>
        </w:tc>
        <w:tc>
          <w:tcPr>
            <w:tcW w:w="756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214 (20,5%)</w:t>
            </w:r>
          </w:p>
        </w:tc>
        <w:tc>
          <w:tcPr>
            <w:tcW w:w="756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202 (19,3%)</w:t>
            </w:r>
          </w:p>
        </w:tc>
        <w:tc>
          <w:tcPr>
            <w:tcW w:w="803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52 (4,87%)</w:t>
            </w:r>
          </w:p>
        </w:tc>
        <w:tc>
          <w:tcPr>
            <w:tcW w:w="756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96 (8,99%)</w:t>
            </w:r>
          </w:p>
        </w:tc>
        <w:tc>
          <w:tcPr>
            <w:tcW w:w="756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100 (9,36%)</w:t>
            </w:r>
          </w:p>
        </w:tc>
        <w:tc>
          <w:tcPr>
            <w:tcW w:w="816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440 (41,20%)</w:t>
            </w:r>
          </w:p>
        </w:tc>
        <w:tc>
          <w:tcPr>
            <w:tcW w:w="932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158 (14,79%)</w:t>
            </w:r>
          </w:p>
        </w:tc>
        <w:tc>
          <w:tcPr>
            <w:tcW w:w="708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222 (20,79%)</w:t>
            </w:r>
          </w:p>
        </w:tc>
        <w:tc>
          <w:tcPr>
            <w:tcW w:w="568" w:type="dxa"/>
          </w:tcPr>
          <w:p w:rsidR="000E6E54" w:rsidRPr="007515F5" w:rsidRDefault="000E6E54" w:rsidP="000E6E5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15F5">
              <w:rPr>
                <w:rFonts w:ascii="Times New Roman" w:hAnsi="Times New Roman" w:cs="Times New Roman"/>
                <w:b/>
                <w:sz w:val="15"/>
                <w:szCs w:val="15"/>
              </w:rPr>
              <w:t>208 (19,48%)</w:t>
            </w:r>
          </w:p>
        </w:tc>
      </w:tr>
    </w:tbl>
    <w:p w:rsidR="000E6E54" w:rsidRPr="000E6E54" w:rsidRDefault="000E6E54" w:rsidP="000E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Говоря о возрастном составе педагогических работников, следует отметить, что 440 чел.(41,2 %) – учителя в возрасте от 35 до 50 лет. Отмечается увеличение числа педагогов от 50 лет и старше с 35% до 35,8%,  при этом доля молодых педагогов с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>ставляет чуть более 13%.</w:t>
      </w:r>
    </w:p>
    <w:p w:rsidR="000E6E54" w:rsidRPr="000E6E54" w:rsidRDefault="000E6E54" w:rsidP="000E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Анализ возрастного состава педагогических работников выявляет острую н</w:t>
      </w:r>
      <w:r w:rsidRPr="000E6E54">
        <w:rPr>
          <w:rFonts w:ascii="Times New Roman" w:hAnsi="Times New Roman" w:cs="Times New Roman"/>
          <w:sz w:val="28"/>
          <w:szCs w:val="28"/>
        </w:rPr>
        <w:t>е</w:t>
      </w:r>
      <w:r w:rsidRPr="000E6E54">
        <w:rPr>
          <w:rFonts w:ascii="Times New Roman" w:hAnsi="Times New Roman" w:cs="Times New Roman"/>
          <w:sz w:val="28"/>
          <w:szCs w:val="28"/>
        </w:rPr>
        <w:t>хватку молодых специалистов.</w:t>
      </w:r>
    </w:p>
    <w:p w:rsidR="000E6E54" w:rsidRPr="000E6E54" w:rsidRDefault="000E6E54" w:rsidP="000E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Если анализ возрастного состава в разрезе предыдущих учебных лет выявлял н</w:t>
      </w:r>
      <w:r w:rsidRPr="000E6E54">
        <w:rPr>
          <w:rFonts w:ascii="Times New Roman" w:hAnsi="Times New Roman" w:cs="Times New Roman"/>
          <w:sz w:val="28"/>
          <w:szCs w:val="28"/>
        </w:rPr>
        <w:t>е</w:t>
      </w:r>
      <w:r w:rsidRPr="000E6E54">
        <w:rPr>
          <w:rFonts w:ascii="Times New Roman" w:hAnsi="Times New Roman" w:cs="Times New Roman"/>
          <w:sz w:val="28"/>
          <w:szCs w:val="28"/>
        </w:rPr>
        <w:t>значительную положительную динамику по показателям омоложения состава педаг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 xml:space="preserve">гических работников, то на конец 2017-2018 учебного года </w:t>
      </w:r>
      <w:proofErr w:type="gramStart"/>
      <w:r w:rsidRPr="000E6E54">
        <w:rPr>
          <w:rFonts w:ascii="Times New Roman" w:hAnsi="Times New Roman" w:cs="Times New Roman"/>
          <w:sz w:val="28"/>
          <w:szCs w:val="28"/>
        </w:rPr>
        <w:t>наблюдается</w:t>
      </w:r>
      <w:proofErr w:type="gramEnd"/>
      <w:r w:rsidRPr="000E6E54">
        <w:rPr>
          <w:rFonts w:ascii="Times New Roman" w:hAnsi="Times New Roman" w:cs="Times New Roman"/>
          <w:sz w:val="28"/>
          <w:szCs w:val="28"/>
        </w:rPr>
        <w:t xml:space="preserve"> увеличились показателя, указывающего на старение педагогических кадров.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В ЛГО наблюдается нестабильная динамика привлечения молодых специалистов в ОО:</w:t>
      </w:r>
    </w:p>
    <w:p w:rsidR="000E6E54" w:rsidRPr="000E6E54" w:rsidRDefault="000E6E54" w:rsidP="000E6E54">
      <w:pPr>
        <w:spacing w:after="0"/>
        <w:ind w:firstLine="708"/>
        <w:jc w:val="righ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E6E54" w:rsidRPr="000E6E54" w:rsidTr="000E6E54"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proofErr w:type="gramStart"/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0E6E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0E6E54" w:rsidRPr="000E6E54" w:rsidTr="000E6E54"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2015 год (9 чел.)</w:t>
            </w:r>
          </w:p>
        </w:tc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6E54" w:rsidRPr="000E6E54" w:rsidTr="000E6E54"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2016 год (4 чел.)</w:t>
            </w:r>
          </w:p>
        </w:tc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6E54" w:rsidRPr="000E6E54" w:rsidTr="000E6E54"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2017 год (18 чел.)</w:t>
            </w:r>
          </w:p>
        </w:tc>
        <w:tc>
          <w:tcPr>
            <w:tcW w:w="2392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E6E54" w:rsidRPr="000E6E54" w:rsidRDefault="000E6E54" w:rsidP="000E6E5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Проблема также заключается не только в привлечении молодых выпускников педвузов в школу, но и закреплении (удержании) молодых учителей в системе образ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>вания.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При опросе молодые учителя отмечают, что им необходима сокращенная нагрузка. Начинающим учителям требуется больше времени и усилий на подготовку к урокам. Кроме того, нехватка опыта могут вызвать ощущение некомпетентности.</w:t>
      </w:r>
    </w:p>
    <w:p w:rsidR="000E6E54" w:rsidRPr="000E6E54" w:rsidRDefault="000E6E54" w:rsidP="000E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Pr="000E6E54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0E6E54">
        <w:rPr>
          <w:rFonts w:ascii="Times New Roman" w:hAnsi="Times New Roman" w:cs="Times New Roman"/>
          <w:sz w:val="28"/>
          <w:szCs w:val="28"/>
        </w:rPr>
        <w:t xml:space="preserve"> городского округа работают в основном педагоги с большим стажем педагогической деятельности, уровень их пр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>фессиональной подготовки позволяет качественно организовать учебно-воспитательный процесс, добиваться высоких результатов.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lastRenderedPageBreak/>
        <w:t>Между тем на первое июля 2018 года остро стоит вопрос по учителям иностра</w:t>
      </w:r>
      <w:r w:rsidRPr="000E6E54">
        <w:rPr>
          <w:rFonts w:ascii="Times New Roman" w:hAnsi="Times New Roman" w:cs="Times New Roman"/>
          <w:sz w:val="28"/>
          <w:szCs w:val="28"/>
        </w:rPr>
        <w:t>н</w:t>
      </w:r>
      <w:r w:rsidRPr="000E6E54">
        <w:rPr>
          <w:rFonts w:ascii="Times New Roman" w:hAnsi="Times New Roman" w:cs="Times New Roman"/>
          <w:sz w:val="28"/>
          <w:szCs w:val="28"/>
        </w:rPr>
        <w:t xml:space="preserve">ного языка -6 вакансий, по учителям русского языка и литературы – на вакансии 4 ставки, не хватает 2-х учителей математики, 4-х учителей начальных классов. 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Таким образом, очевидна проблема скрытых вакансий, так как в образовател</w:t>
      </w:r>
      <w:r w:rsidRPr="000E6E54">
        <w:rPr>
          <w:rFonts w:ascii="Times New Roman" w:hAnsi="Times New Roman" w:cs="Times New Roman"/>
          <w:sz w:val="28"/>
          <w:szCs w:val="28"/>
        </w:rPr>
        <w:t>ь</w:t>
      </w:r>
      <w:r w:rsidRPr="000E6E54">
        <w:rPr>
          <w:rFonts w:ascii="Times New Roman" w:hAnsi="Times New Roman" w:cs="Times New Roman"/>
          <w:sz w:val="28"/>
          <w:szCs w:val="28"/>
        </w:rPr>
        <w:t>ных учреждениях учителя работают с перегрузкой за счет внутреннего и внешнего совместительства.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6E54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0E6E54">
        <w:rPr>
          <w:rFonts w:ascii="Times New Roman" w:hAnsi="Times New Roman" w:cs="Times New Roman"/>
          <w:sz w:val="28"/>
          <w:szCs w:val="28"/>
        </w:rPr>
        <w:t xml:space="preserve"> городском округе реализуется комплекс мер по сохранению кв</w:t>
      </w:r>
      <w:r w:rsidRPr="000E6E54">
        <w:rPr>
          <w:rFonts w:ascii="Times New Roman" w:hAnsi="Times New Roman" w:cs="Times New Roman"/>
          <w:sz w:val="28"/>
          <w:szCs w:val="28"/>
        </w:rPr>
        <w:t>а</w:t>
      </w:r>
      <w:r w:rsidRPr="000E6E54">
        <w:rPr>
          <w:rFonts w:ascii="Times New Roman" w:hAnsi="Times New Roman" w:cs="Times New Roman"/>
          <w:sz w:val="28"/>
          <w:szCs w:val="28"/>
        </w:rPr>
        <w:t>лифицированного педагогического кадрового потенциала, повышению престижа пед</w:t>
      </w:r>
      <w:r w:rsidRPr="000E6E54">
        <w:rPr>
          <w:rFonts w:ascii="Times New Roman" w:hAnsi="Times New Roman" w:cs="Times New Roman"/>
          <w:sz w:val="28"/>
          <w:szCs w:val="28"/>
        </w:rPr>
        <w:t>а</w:t>
      </w:r>
      <w:r w:rsidRPr="000E6E54">
        <w:rPr>
          <w:rFonts w:ascii="Times New Roman" w:hAnsi="Times New Roman" w:cs="Times New Roman"/>
          <w:sz w:val="28"/>
          <w:szCs w:val="28"/>
        </w:rPr>
        <w:t>гогической профессии, усилению мер социальной защищенности педагогических р</w:t>
      </w:r>
      <w:r w:rsidRPr="000E6E54">
        <w:rPr>
          <w:rFonts w:ascii="Times New Roman" w:hAnsi="Times New Roman" w:cs="Times New Roman"/>
          <w:sz w:val="28"/>
          <w:szCs w:val="28"/>
        </w:rPr>
        <w:t>а</w:t>
      </w:r>
      <w:r w:rsidRPr="000E6E54">
        <w:rPr>
          <w:rFonts w:ascii="Times New Roman" w:hAnsi="Times New Roman" w:cs="Times New Roman"/>
          <w:sz w:val="28"/>
          <w:szCs w:val="28"/>
        </w:rPr>
        <w:t>ботников.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кадрового обеспечения образовательных организаций квалифицирова</w:t>
      </w:r>
      <w:r w:rsidRPr="000E6E5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E6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специалистами всегда был и остается одним из важных. </w:t>
      </w:r>
      <w:r w:rsidRPr="000E6E54">
        <w:rPr>
          <w:rFonts w:ascii="Times New Roman" w:hAnsi="Times New Roman" w:cs="Times New Roman"/>
          <w:sz w:val="28"/>
          <w:szCs w:val="28"/>
        </w:rPr>
        <w:t xml:space="preserve">С целью обеспечения образовательных организаций молодыми кадрами в </w:t>
      </w:r>
      <w:proofErr w:type="spellStart"/>
      <w:r w:rsidRPr="000E6E54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0E6E54">
        <w:rPr>
          <w:rFonts w:ascii="Times New Roman" w:hAnsi="Times New Roman" w:cs="Times New Roman"/>
          <w:sz w:val="28"/>
          <w:szCs w:val="28"/>
        </w:rPr>
        <w:t xml:space="preserve"> городском округе ведется системная, целенаправленная работа по привлечению молодых специалистов со средним и высшим педагогическим образованием: посещение ярмарок-вакансий, дней открытых дверей, работа с выпускниками по целевому набору. Обеспечивается тесное сотрудничество с Пермским государственным Педагогическим университетом, Пермским педагогическим колледжем №1, Институтом развития образования Пер</w:t>
      </w:r>
      <w:r w:rsidRPr="000E6E54">
        <w:rPr>
          <w:rFonts w:ascii="Times New Roman" w:hAnsi="Times New Roman" w:cs="Times New Roman"/>
          <w:sz w:val="28"/>
          <w:szCs w:val="28"/>
        </w:rPr>
        <w:t>м</w:t>
      </w:r>
      <w:r w:rsidRPr="000E6E54">
        <w:rPr>
          <w:rFonts w:ascii="Times New Roman" w:hAnsi="Times New Roman" w:cs="Times New Roman"/>
          <w:sz w:val="28"/>
          <w:szCs w:val="28"/>
        </w:rPr>
        <w:t>ского края.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Меры, принимаемые в крае и в округе, по улучшению положения педагогич</w:t>
      </w:r>
      <w:r w:rsidRPr="000E6E54">
        <w:rPr>
          <w:rFonts w:ascii="Times New Roman" w:hAnsi="Times New Roman" w:cs="Times New Roman"/>
          <w:sz w:val="28"/>
          <w:szCs w:val="28"/>
        </w:rPr>
        <w:t>е</w:t>
      </w:r>
      <w:r w:rsidRPr="000E6E54">
        <w:rPr>
          <w:rFonts w:ascii="Times New Roman" w:hAnsi="Times New Roman" w:cs="Times New Roman"/>
          <w:sz w:val="28"/>
          <w:szCs w:val="28"/>
        </w:rPr>
        <w:t>ских кадров, в первую очередь для сельских районов, по повышению их статуса ко</w:t>
      </w:r>
      <w:r w:rsidRPr="000E6E54">
        <w:rPr>
          <w:rFonts w:ascii="Times New Roman" w:hAnsi="Times New Roman" w:cs="Times New Roman"/>
          <w:sz w:val="28"/>
          <w:szCs w:val="28"/>
        </w:rPr>
        <w:t>н</w:t>
      </w:r>
      <w:r w:rsidRPr="000E6E54">
        <w:rPr>
          <w:rFonts w:ascii="Times New Roman" w:hAnsi="Times New Roman" w:cs="Times New Roman"/>
          <w:sz w:val="28"/>
          <w:szCs w:val="28"/>
        </w:rPr>
        <w:t>кретны и существенны. Педагогическим работникам, работающим в сельской местн</w:t>
      </w:r>
      <w:r w:rsidRPr="000E6E54">
        <w:rPr>
          <w:rFonts w:ascii="Times New Roman" w:hAnsi="Times New Roman" w:cs="Times New Roman"/>
          <w:sz w:val="28"/>
          <w:szCs w:val="28"/>
        </w:rPr>
        <w:t>о</w:t>
      </w:r>
      <w:r w:rsidRPr="000E6E54">
        <w:rPr>
          <w:rFonts w:ascii="Times New Roman" w:hAnsi="Times New Roman" w:cs="Times New Roman"/>
          <w:sz w:val="28"/>
          <w:szCs w:val="28"/>
        </w:rPr>
        <w:t xml:space="preserve">сти, выплачивается к окладу 25 % «сельских», осуществляется компенсация на оплату коммунальных услуг в соответствии с законодательством Пермского края. 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E54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0E6E54">
        <w:rPr>
          <w:rFonts w:ascii="Times New Roman" w:hAnsi="Times New Roman" w:cs="Times New Roman"/>
          <w:sz w:val="28"/>
          <w:szCs w:val="28"/>
        </w:rPr>
        <w:t xml:space="preserve"> 22 Закона об образовании в Пермском крае осуществляются меры социальной поддержки педагогических работников среди них: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- единовременное государственное пособие в размере 50 000руб. при условии, что трудоустройство в образовательной организации является первым после оконч</w:t>
      </w:r>
      <w:r w:rsidRPr="000E6E54">
        <w:rPr>
          <w:rFonts w:ascii="Times New Roman" w:hAnsi="Times New Roman" w:cs="Times New Roman"/>
          <w:sz w:val="28"/>
          <w:szCs w:val="28"/>
        </w:rPr>
        <w:t>а</w:t>
      </w:r>
      <w:r w:rsidRPr="000E6E54">
        <w:rPr>
          <w:rFonts w:ascii="Times New Roman" w:hAnsi="Times New Roman" w:cs="Times New Roman"/>
          <w:sz w:val="28"/>
          <w:szCs w:val="28"/>
        </w:rPr>
        <w:t>ния обучения и молодой педагог должен отработать три года в данной образовател</w:t>
      </w:r>
      <w:r w:rsidRPr="000E6E54">
        <w:rPr>
          <w:rFonts w:ascii="Times New Roman" w:hAnsi="Times New Roman" w:cs="Times New Roman"/>
          <w:sz w:val="28"/>
          <w:szCs w:val="28"/>
        </w:rPr>
        <w:t>ь</w:t>
      </w:r>
      <w:r w:rsidRPr="000E6E54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0E6E54">
        <w:rPr>
          <w:rFonts w:ascii="Times New Roman" w:hAnsi="Times New Roman" w:cs="Times New Roman"/>
          <w:sz w:val="28"/>
          <w:szCs w:val="28"/>
        </w:rPr>
        <w:t>молодым специалистам, окончившим высшее или среднее профессиональное образование предусмотрена</w:t>
      </w:r>
      <w:proofErr w:type="gramEnd"/>
      <w:r w:rsidRPr="000E6E54"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течение 3-х лет в размере 2 600руб.;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0E6E54">
        <w:rPr>
          <w:rFonts w:ascii="Times New Roman" w:hAnsi="Times New Roman" w:cs="Times New Roman"/>
          <w:sz w:val="28"/>
          <w:szCs w:val="28"/>
        </w:rPr>
        <w:t>молодым специалистам, окончившим с отличием высшее или среднее профе</w:t>
      </w:r>
      <w:r w:rsidRPr="000E6E54">
        <w:rPr>
          <w:rFonts w:ascii="Times New Roman" w:hAnsi="Times New Roman" w:cs="Times New Roman"/>
          <w:sz w:val="28"/>
          <w:szCs w:val="28"/>
        </w:rPr>
        <w:t>с</w:t>
      </w:r>
      <w:r w:rsidRPr="000E6E54">
        <w:rPr>
          <w:rFonts w:ascii="Times New Roman" w:hAnsi="Times New Roman" w:cs="Times New Roman"/>
          <w:sz w:val="28"/>
          <w:szCs w:val="28"/>
        </w:rPr>
        <w:t>сиональное образование устанавливается</w:t>
      </w:r>
      <w:proofErr w:type="gramEnd"/>
      <w:r w:rsidRPr="000E6E54"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размере 1 300руб.;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- за высшую квалификационную категорию педагогам выплачивается ежемеся</w:t>
      </w:r>
      <w:r w:rsidRPr="000E6E54">
        <w:rPr>
          <w:rFonts w:ascii="Times New Roman" w:hAnsi="Times New Roman" w:cs="Times New Roman"/>
          <w:sz w:val="28"/>
          <w:szCs w:val="28"/>
        </w:rPr>
        <w:t>ч</w:t>
      </w:r>
      <w:r w:rsidRPr="000E6E54">
        <w:rPr>
          <w:rFonts w:ascii="Times New Roman" w:hAnsi="Times New Roman" w:cs="Times New Roman"/>
          <w:sz w:val="28"/>
          <w:szCs w:val="28"/>
        </w:rPr>
        <w:t>ная надбавка в размере 2 600 руб.;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- педагогам, удостоенным государственными наградами за работу в сфере обр</w:t>
      </w:r>
      <w:r w:rsidRPr="000E6E54">
        <w:rPr>
          <w:rFonts w:ascii="Times New Roman" w:hAnsi="Times New Roman" w:cs="Times New Roman"/>
          <w:sz w:val="28"/>
          <w:szCs w:val="28"/>
        </w:rPr>
        <w:t>а</w:t>
      </w:r>
      <w:r w:rsidRPr="000E6E54">
        <w:rPr>
          <w:rFonts w:ascii="Times New Roman" w:hAnsi="Times New Roman" w:cs="Times New Roman"/>
          <w:sz w:val="28"/>
          <w:szCs w:val="28"/>
        </w:rPr>
        <w:t>зования, устанавливается ежемесячная надбавка в размере 2 600руб.;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0E6E54">
        <w:rPr>
          <w:rFonts w:ascii="Times New Roman" w:hAnsi="Times New Roman" w:cs="Times New Roman"/>
          <w:sz w:val="28"/>
          <w:szCs w:val="28"/>
        </w:rPr>
        <w:t>педагогам, имеющим отраслевые награды устанавливается</w:t>
      </w:r>
      <w:proofErr w:type="gramEnd"/>
      <w:r w:rsidRPr="000E6E54">
        <w:rPr>
          <w:rFonts w:ascii="Times New Roman" w:hAnsi="Times New Roman" w:cs="Times New Roman"/>
          <w:sz w:val="28"/>
          <w:szCs w:val="28"/>
        </w:rPr>
        <w:t xml:space="preserve"> ежемесячная надбавка в размере 1 560 руб.</w:t>
      </w:r>
    </w:p>
    <w:p w:rsidR="000E6E54" w:rsidRPr="000E6E54" w:rsidRDefault="000E6E54" w:rsidP="000E6E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54">
        <w:rPr>
          <w:rFonts w:ascii="Times New Roman" w:hAnsi="Times New Roman" w:cs="Times New Roman"/>
          <w:sz w:val="28"/>
          <w:szCs w:val="28"/>
        </w:rPr>
        <w:lastRenderedPageBreak/>
        <w:t>Важным условием повышения качества образования является стимулирование педагогического труда, правительственные и отраслевые награды имеют 417 чел.(39%) (аппг-395чел.- 37,7%).</w:t>
      </w:r>
    </w:p>
    <w:p w:rsidR="000E6E54" w:rsidRPr="000E6E54" w:rsidRDefault="000E6E54" w:rsidP="000E6E54">
      <w:pPr>
        <w:spacing w:after="0"/>
        <w:ind w:firstLine="708"/>
        <w:jc w:val="right"/>
        <w:rPr>
          <w:rFonts w:ascii="Times New Roman" w:hAnsi="Times New Roman" w:cs="Times New Roman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0E6E54" w:rsidRPr="000E6E54" w:rsidTr="000E6E54">
        <w:trPr>
          <w:trHeight w:val="740"/>
        </w:trPr>
        <w:tc>
          <w:tcPr>
            <w:tcW w:w="1276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</w:rPr>
              <w:t>«Заслуженный учитель РФ»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</w:rPr>
              <w:t>Значок и нагрудный знак Министерства о</w:t>
            </w:r>
            <w:r w:rsidRPr="000E6E54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0E6E54">
              <w:rPr>
                <w:rFonts w:ascii="Times New Roman" w:hAnsi="Times New Roman" w:cs="Times New Roman"/>
                <w:b/>
                <w:sz w:val="20"/>
              </w:rPr>
              <w:t>разования и науки РФ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</w:rPr>
              <w:t>Почетная грамота М</w:t>
            </w:r>
            <w:r w:rsidRPr="000E6E5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0E6E54">
              <w:rPr>
                <w:rFonts w:ascii="Times New Roman" w:hAnsi="Times New Roman" w:cs="Times New Roman"/>
                <w:b/>
                <w:sz w:val="20"/>
              </w:rPr>
              <w:t>нистерства образования и науки РФ</w:t>
            </w:r>
          </w:p>
        </w:tc>
        <w:tc>
          <w:tcPr>
            <w:tcW w:w="2446" w:type="dxa"/>
            <w:gridSpan w:val="2"/>
            <w:shd w:val="clear" w:color="auto" w:fill="C6D9F1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</w:rPr>
              <w:t>Почетная грамота М</w:t>
            </w:r>
            <w:r w:rsidRPr="000E6E5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0E6E54">
              <w:rPr>
                <w:rFonts w:ascii="Times New Roman" w:hAnsi="Times New Roman" w:cs="Times New Roman"/>
                <w:b/>
                <w:sz w:val="20"/>
              </w:rPr>
              <w:t>нистерства образования и науки ПК</w:t>
            </w:r>
          </w:p>
        </w:tc>
      </w:tr>
      <w:tr w:rsidR="000E6E54" w:rsidRPr="000E6E54" w:rsidTr="000E6E54">
        <w:trPr>
          <w:trHeight w:val="740"/>
        </w:trPr>
        <w:tc>
          <w:tcPr>
            <w:tcW w:w="1276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223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222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223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222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223" w:type="dxa"/>
            <w:shd w:val="clear" w:color="auto" w:fill="C6D9F1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E54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</w:tr>
      <w:tr w:rsidR="000E6E54" w:rsidRPr="000E6E54" w:rsidTr="000E6E54">
        <w:trPr>
          <w:trHeight w:val="290"/>
        </w:trPr>
        <w:tc>
          <w:tcPr>
            <w:tcW w:w="1276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22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128</w:t>
            </w:r>
          </w:p>
        </w:tc>
      </w:tr>
      <w:tr w:rsidR="000E6E54" w:rsidRPr="000E6E54" w:rsidTr="000E6E54">
        <w:trPr>
          <w:trHeight w:val="290"/>
        </w:trPr>
        <w:tc>
          <w:tcPr>
            <w:tcW w:w="1276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6E54">
              <w:rPr>
                <w:rFonts w:ascii="Times New Roman" w:hAnsi="Times New Roman" w:cs="Times New Roman"/>
              </w:rPr>
              <w:t>Дет</w:t>
            </w:r>
            <w:proofErr w:type="gramStart"/>
            <w:r w:rsidRPr="000E6E54">
              <w:rPr>
                <w:rFonts w:ascii="Times New Roman" w:hAnsi="Times New Roman" w:cs="Times New Roman"/>
              </w:rPr>
              <w:t>.с</w:t>
            </w:r>
            <w:proofErr w:type="gramEnd"/>
            <w:r w:rsidRPr="000E6E54">
              <w:rPr>
                <w:rFonts w:ascii="Times New Roman" w:hAnsi="Times New Roman" w:cs="Times New Roman"/>
              </w:rPr>
              <w:t>ады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0E6E54" w:rsidRPr="000E6E54" w:rsidRDefault="000E6E54" w:rsidP="000E6E54">
            <w:pPr>
              <w:spacing w:after="0"/>
              <w:ind w:hanging="6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ind w:hanging="6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74</w:t>
            </w:r>
          </w:p>
        </w:tc>
      </w:tr>
      <w:tr w:rsidR="000E6E54" w:rsidRPr="000E6E54" w:rsidTr="000E6E54">
        <w:trPr>
          <w:trHeight w:val="290"/>
        </w:trPr>
        <w:tc>
          <w:tcPr>
            <w:tcW w:w="1276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6E54">
              <w:rPr>
                <w:rFonts w:ascii="Times New Roman" w:hAnsi="Times New Roman" w:cs="Times New Roman"/>
              </w:rPr>
              <w:t>Доп</w:t>
            </w:r>
            <w:proofErr w:type="gramStart"/>
            <w:r w:rsidRPr="000E6E54">
              <w:rPr>
                <w:rFonts w:ascii="Times New Roman" w:hAnsi="Times New Roman" w:cs="Times New Roman"/>
              </w:rPr>
              <w:t>.о</w:t>
            </w:r>
            <w:proofErr w:type="gramEnd"/>
            <w:r w:rsidRPr="000E6E54">
              <w:rPr>
                <w:rFonts w:ascii="Times New Roman" w:hAnsi="Times New Roman" w:cs="Times New Roman"/>
              </w:rPr>
              <w:t>бр</w:t>
            </w:r>
            <w:proofErr w:type="spellEnd"/>
            <w:r w:rsidRPr="000E6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6E54">
              <w:rPr>
                <w:rFonts w:ascii="Times New Roman" w:hAnsi="Times New Roman" w:cs="Times New Roman"/>
              </w:rPr>
              <w:t>24</w:t>
            </w:r>
          </w:p>
        </w:tc>
      </w:tr>
      <w:tr w:rsidR="000E6E54" w:rsidRPr="000E6E54" w:rsidTr="000E6E54">
        <w:trPr>
          <w:trHeight w:val="306"/>
        </w:trPr>
        <w:tc>
          <w:tcPr>
            <w:tcW w:w="1276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 xml:space="preserve">8 </w:t>
            </w:r>
          </w:p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(0,7 %)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 xml:space="preserve"> 1 </w:t>
            </w:r>
          </w:p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(0,1%)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132 (12,6%)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 xml:space="preserve"> 136</w:t>
            </w:r>
          </w:p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(12,7%)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 xml:space="preserve">49 </w:t>
            </w:r>
          </w:p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(4,7%)</w:t>
            </w:r>
          </w:p>
        </w:tc>
        <w:tc>
          <w:tcPr>
            <w:tcW w:w="1222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54</w:t>
            </w:r>
          </w:p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(5,1%)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206 (19,7%)</w:t>
            </w:r>
          </w:p>
        </w:tc>
        <w:tc>
          <w:tcPr>
            <w:tcW w:w="1223" w:type="dxa"/>
            <w:shd w:val="clear" w:color="auto" w:fill="auto"/>
          </w:tcPr>
          <w:p w:rsidR="000E6E54" w:rsidRPr="000E6E54" w:rsidRDefault="000E6E54" w:rsidP="000E6E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6E54">
              <w:rPr>
                <w:rFonts w:ascii="Times New Roman" w:hAnsi="Times New Roman" w:cs="Times New Roman"/>
                <w:b/>
              </w:rPr>
              <w:t>226 (21,1%)</w:t>
            </w:r>
          </w:p>
        </w:tc>
      </w:tr>
    </w:tbl>
    <w:p w:rsidR="000E6E54" w:rsidRPr="000E6E54" w:rsidRDefault="000E6E54" w:rsidP="000E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E54" w:rsidRPr="000E6E54" w:rsidRDefault="000E6E54" w:rsidP="000E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E54">
        <w:rPr>
          <w:rFonts w:ascii="Times New Roman" w:hAnsi="Times New Roman" w:cs="Times New Roman"/>
          <w:sz w:val="28"/>
          <w:szCs w:val="28"/>
        </w:rPr>
        <w:t>Доля награжденных работников от общего числа работающих в отрасли прои</w:t>
      </w:r>
      <w:r w:rsidRPr="000E6E54">
        <w:rPr>
          <w:rFonts w:ascii="Times New Roman" w:hAnsi="Times New Roman" w:cs="Times New Roman"/>
          <w:sz w:val="28"/>
          <w:szCs w:val="28"/>
        </w:rPr>
        <w:t>л</w:t>
      </w:r>
      <w:r w:rsidRPr="000E6E54">
        <w:rPr>
          <w:rFonts w:ascii="Times New Roman" w:hAnsi="Times New Roman" w:cs="Times New Roman"/>
          <w:sz w:val="28"/>
          <w:szCs w:val="28"/>
        </w:rPr>
        <w:t>люстрирована на диаграмме, отмечается незначительный рост числа представленных к региональным и федеральным наградам.</w:t>
      </w:r>
      <w:proofErr w:type="gramEnd"/>
    </w:p>
    <w:p w:rsidR="000E6E54" w:rsidRPr="007515F5" w:rsidRDefault="000E6E54" w:rsidP="000E6E54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z w:val="28"/>
          <w:szCs w:val="28"/>
        </w:rPr>
        <w:t>В целях принятия мер по привлечению и з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акреплению педагогических кадров в образовательных организациях 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разработана мун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ципальная программа «Развитие образования в 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Лысьвенском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городском округе», р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шение проблем кадровой политики в системе образования нашло отражение в соо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ветствующем разделе Программы под названием «Кадровая политика в сфере обр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зования».</w:t>
      </w:r>
    </w:p>
    <w:p w:rsidR="000E6E54" w:rsidRPr="007515F5" w:rsidRDefault="000E6E54" w:rsidP="007515F5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рамках Подпрограммы «Кадровая политика в сфере образования» пред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смотрены следующие мероприятия: 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1. Целевая подготовка кадров для детских дошкольных образовательных учреждений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Пермском педагогическом колледже № 1 на платной основе.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Колледж оказывает платную образовательную услугу по специальности «Д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школьное образование» по заочной форме обучения. Срок </w:t>
      </w:r>
      <w:proofErr w:type="gram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обучения по</w:t>
      </w:r>
      <w:proofErr w:type="gram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данной сп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циальности установлен федеральным государственным образовательным стандартом среднего профессионального образования и составляет 3 года 10 мес. по заочной форме обучения с использованием дистанционных образовательных технологий. 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В 2018 г. завершила обучение вторая группа студентов в количестве 23 чел. Стоимость обучения одного студента на 2018 финансовый год составляла 10 100 ру</w:t>
      </w:r>
      <w:r w:rsidRPr="007515F5">
        <w:rPr>
          <w:rFonts w:ascii="Times New Roman" w:hAnsi="Times New Roman" w:cs="Times New Roman"/>
          <w:sz w:val="28"/>
          <w:szCs w:val="28"/>
        </w:rPr>
        <w:t>б</w:t>
      </w:r>
      <w:r w:rsidRPr="007515F5">
        <w:rPr>
          <w:rFonts w:ascii="Times New Roman" w:hAnsi="Times New Roman" w:cs="Times New Roman"/>
          <w:sz w:val="28"/>
          <w:szCs w:val="28"/>
        </w:rPr>
        <w:t xml:space="preserve">лей, 50% из которых оплачивало Управление образования администрации города. 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i/>
          <w:sz w:val="28"/>
          <w:szCs w:val="28"/>
        </w:rPr>
        <w:t xml:space="preserve">2. Целевая подготовка студентов по востребованным специальностям. 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Она предусматривает заключение двухсторонних договора между Управлением образ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и студентами, в</w:t>
      </w:r>
      <w:r w:rsidRPr="007515F5">
        <w:rPr>
          <w:rFonts w:ascii="Times New Roman" w:hAnsi="Times New Roman" w:cs="Times New Roman"/>
          <w:sz w:val="28"/>
          <w:szCs w:val="28"/>
        </w:rPr>
        <w:t xml:space="preserve"> рамках которого организовано прохождение педагогической практики студентам - 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>, за ними в обязательном порядке закрепляется уч</w:t>
      </w:r>
      <w:r w:rsidRPr="007515F5">
        <w:rPr>
          <w:rFonts w:ascii="Times New Roman" w:hAnsi="Times New Roman" w:cs="Times New Roman"/>
          <w:sz w:val="28"/>
          <w:szCs w:val="28"/>
        </w:rPr>
        <w:t>и</w:t>
      </w:r>
      <w:r w:rsidRPr="007515F5">
        <w:rPr>
          <w:rFonts w:ascii="Times New Roman" w:hAnsi="Times New Roman" w:cs="Times New Roman"/>
          <w:sz w:val="28"/>
          <w:szCs w:val="28"/>
        </w:rPr>
        <w:t>тель-наставник, предусмотрены гарантии их трудоустройства после окончания ВУЗа.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В 2017/2018 учебном году в Пермском государственном гуманитарно-педагогическом университете обучалось 11 студентов. Из них на 2 курсе – 3 чел., на 3 курсе – 2 чел., 4 курсе – 3 чел., 5 курсе - 3 чел.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lastRenderedPageBreak/>
        <w:t>Два воспитателя в 2017/2018 учебном году приступили к работе после заверш</w:t>
      </w:r>
      <w:r w:rsidRPr="007515F5">
        <w:rPr>
          <w:rFonts w:ascii="Times New Roman" w:hAnsi="Times New Roman" w:cs="Times New Roman"/>
          <w:sz w:val="28"/>
          <w:szCs w:val="28"/>
        </w:rPr>
        <w:t>е</w:t>
      </w:r>
      <w:r w:rsidRPr="007515F5">
        <w:rPr>
          <w:rFonts w:ascii="Times New Roman" w:hAnsi="Times New Roman" w:cs="Times New Roman"/>
          <w:sz w:val="28"/>
          <w:szCs w:val="28"/>
        </w:rPr>
        <w:t xml:space="preserve">ния обучения в ПГГПУ. 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В 2017 г. было заключено 11 договоров с выпускниками школ, поступивших на целевое обучение нет.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 xml:space="preserve">В 2018 г. заключено </w:t>
      </w:r>
      <w:r w:rsidRPr="007515F5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7515F5">
        <w:rPr>
          <w:rFonts w:ascii="Times New Roman" w:hAnsi="Times New Roman" w:cs="Times New Roman"/>
          <w:sz w:val="28"/>
          <w:szCs w:val="28"/>
        </w:rPr>
        <w:t xml:space="preserve"> договоров на целевое обучение, поступили </w:t>
      </w:r>
      <w:r w:rsidRPr="007515F5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7515F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 xml:space="preserve">Следует отметить, что на протяжении последних лет существенно уменьшилось количество мест, выделяемых Пермскому краю квот на целевое обучение: 2015 г. -76 чел., 2016 г. – 35 чел., 2017 г. – 29 чел., 2018 г. – 24 чел. </w:t>
      </w:r>
    </w:p>
    <w:p w:rsidR="000E6E54" w:rsidRPr="007515F5" w:rsidRDefault="000E6E54" w:rsidP="007515F5">
      <w:pPr>
        <w:pStyle w:val="a5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Соответственно, вероятность поступления учащихся по целевому набору сниж</w:t>
      </w:r>
      <w:r w:rsidRPr="007515F5">
        <w:rPr>
          <w:rFonts w:ascii="Times New Roman" w:hAnsi="Times New Roman" w:cs="Times New Roman"/>
          <w:sz w:val="28"/>
          <w:szCs w:val="28"/>
        </w:rPr>
        <w:t>а</w:t>
      </w:r>
      <w:r w:rsidRPr="007515F5">
        <w:rPr>
          <w:rFonts w:ascii="Times New Roman" w:hAnsi="Times New Roman" w:cs="Times New Roman"/>
          <w:sz w:val="28"/>
          <w:szCs w:val="28"/>
        </w:rPr>
        <w:t>ется с каждым годом.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F5">
        <w:rPr>
          <w:rFonts w:ascii="Times New Roman" w:hAnsi="Times New Roman" w:cs="Times New Roman"/>
          <w:i/>
          <w:sz w:val="28"/>
          <w:szCs w:val="28"/>
        </w:rPr>
        <w:t>3. «Приобретение жилья для педагогических работников и предоставление его для проживания»: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proofErr w:type="gramStart"/>
      <w:r w:rsidRPr="007515F5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7515F5">
        <w:rPr>
          <w:rFonts w:ascii="Times New Roman" w:hAnsi="Times New Roman" w:cs="Times New Roman"/>
          <w:sz w:val="28"/>
          <w:szCs w:val="28"/>
        </w:rPr>
        <w:t>: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- однокомнатная служебная квартира по адресу: г. Лысьва, ул. Ленина, 48, уч</w:t>
      </w:r>
      <w:r w:rsidRPr="007515F5">
        <w:rPr>
          <w:rFonts w:ascii="Times New Roman" w:hAnsi="Times New Roman" w:cs="Times New Roman"/>
          <w:sz w:val="28"/>
          <w:szCs w:val="28"/>
        </w:rPr>
        <w:t>и</w:t>
      </w:r>
      <w:r w:rsidRPr="007515F5">
        <w:rPr>
          <w:rFonts w:ascii="Times New Roman" w:hAnsi="Times New Roman" w:cs="Times New Roman"/>
          <w:sz w:val="28"/>
          <w:szCs w:val="28"/>
        </w:rPr>
        <w:t>телю начальных классов МБОУ «НОШ № 5»;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- 4 служебные комнаты трем работникам общеобразовательных школ: №№ 6, 7, 13, одному воспитателю – МБДОУ «Детский сад № 38».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В резерве имеется 2 комнаты для молодых педагогов.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Оказано содействие в переоформлении жилого помещения из коммерческого найма в служебное жилое помещение учителю английского языка МБОУ «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Кормов</w:t>
      </w:r>
      <w:r w:rsidRPr="007515F5">
        <w:rPr>
          <w:rFonts w:ascii="Times New Roman" w:hAnsi="Times New Roman" w:cs="Times New Roman"/>
          <w:sz w:val="28"/>
          <w:szCs w:val="28"/>
        </w:rPr>
        <w:t>и</w:t>
      </w:r>
      <w:r w:rsidRPr="007515F5">
        <w:rPr>
          <w:rFonts w:ascii="Times New Roman" w:hAnsi="Times New Roman" w:cs="Times New Roman"/>
          <w:sz w:val="28"/>
          <w:szCs w:val="28"/>
        </w:rPr>
        <w:t>щенская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0E6E54" w:rsidRPr="007515F5" w:rsidRDefault="000E6E54" w:rsidP="007515F5">
      <w:pPr>
        <w:spacing w:after="0" w:line="360" w:lineRule="exact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F5">
        <w:rPr>
          <w:rFonts w:ascii="Times New Roman" w:hAnsi="Times New Roman" w:cs="Times New Roman"/>
          <w:i/>
          <w:sz w:val="28"/>
          <w:szCs w:val="28"/>
        </w:rPr>
        <w:t>4. «Частичная компенсация арендной платы по договору аренды (найма) ж</w:t>
      </w:r>
      <w:r w:rsidRPr="007515F5">
        <w:rPr>
          <w:rFonts w:ascii="Times New Roman" w:hAnsi="Times New Roman" w:cs="Times New Roman"/>
          <w:i/>
          <w:sz w:val="28"/>
          <w:szCs w:val="28"/>
        </w:rPr>
        <w:t>и</w:t>
      </w:r>
      <w:r w:rsidRPr="007515F5">
        <w:rPr>
          <w:rFonts w:ascii="Times New Roman" w:hAnsi="Times New Roman" w:cs="Times New Roman"/>
          <w:i/>
          <w:sz w:val="28"/>
          <w:szCs w:val="28"/>
        </w:rPr>
        <w:t xml:space="preserve">лья» </w:t>
      </w:r>
      <w:r w:rsidRPr="007515F5">
        <w:rPr>
          <w:rFonts w:ascii="Times New Roman" w:hAnsi="Times New Roman" w:cs="Times New Roman"/>
          <w:sz w:val="28"/>
          <w:szCs w:val="28"/>
        </w:rPr>
        <w:t>предоставляется на основании соглашения и предусматривает возмещение спец</w:t>
      </w:r>
      <w:r w:rsidRPr="007515F5">
        <w:rPr>
          <w:rFonts w:ascii="Times New Roman" w:hAnsi="Times New Roman" w:cs="Times New Roman"/>
          <w:sz w:val="28"/>
          <w:szCs w:val="28"/>
        </w:rPr>
        <w:t>и</w:t>
      </w:r>
      <w:r w:rsidRPr="007515F5">
        <w:rPr>
          <w:rFonts w:ascii="Times New Roman" w:hAnsi="Times New Roman" w:cs="Times New Roman"/>
          <w:sz w:val="28"/>
          <w:szCs w:val="28"/>
        </w:rPr>
        <w:t>алисту затрат на аренду жилья по договору аренды (найма) жилья в размере 4 280 руб. в месяц. Ежегодно заключаются договоры с 5 педагогами.</w:t>
      </w:r>
    </w:p>
    <w:p w:rsidR="000E6E54" w:rsidRPr="007515F5" w:rsidRDefault="000E6E54" w:rsidP="007515F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i/>
          <w:sz w:val="28"/>
          <w:szCs w:val="28"/>
        </w:rPr>
        <w:t>5. «Субсидии на оплату процентов по жилищным кредитам».</w:t>
      </w:r>
      <w:r w:rsidRPr="007515F5">
        <w:rPr>
          <w:rFonts w:ascii="Times New Roman" w:hAnsi="Times New Roman" w:cs="Times New Roman"/>
          <w:sz w:val="28"/>
          <w:szCs w:val="28"/>
        </w:rPr>
        <w:t xml:space="preserve"> Выплаты ос</w:t>
      </w:r>
      <w:r w:rsidRPr="007515F5">
        <w:rPr>
          <w:rFonts w:ascii="Times New Roman" w:hAnsi="Times New Roman" w:cs="Times New Roman"/>
          <w:sz w:val="28"/>
          <w:szCs w:val="28"/>
        </w:rPr>
        <w:t>у</w:t>
      </w:r>
      <w:r w:rsidRPr="007515F5">
        <w:rPr>
          <w:rFonts w:ascii="Times New Roman" w:hAnsi="Times New Roman" w:cs="Times New Roman"/>
          <w:sz w:val="28"/>
          <w:szCs w:val="28"/>
        </w:rPr>
        <w:t>ществляются в размере 100% от суммы начисленной кредитной организацией проце</w:t>
      </w:r>
      <w:r w:rsidRPr="007515F5">
        <w:rPr>
          <w:rFonts w:ascii="Times New Roman" w:hAnsi="Times New Roman" w:cs="Times New Roman"/>
          <w:sz w:val="28"/>
          <w:szCs w:val="28"/>
        </w:rPr>
        <w:t>н</w:t>
      </w:r>
      <w:r w:rsidRPr="007515F5">
        <w:rPr>
          <w:rFonts w:ascii="Times New Roman" w:hAnsi="Times New Roman" w:cs="Times New Roman"/>
          <w:sz w:val="28"/>
          <w:szCs w:val="28"/>
        </w:rPr>
        <w:t>тов, рассчитанных по жилищному кредиту в пределах 1 млн. руб. в течение 10 лет. Льгота предоставлена педагогу МБОУ «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 xml:space="preserve"> СОШ № 65». </w:t>
      </w:r>
    </w:p>
    <w:p w:rsidR="000E6E54" w:rsidRPr="007515F5" w:rsidRDefault="000E6E54" w:rsidP="007515F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Существенным условием Договора является условие непрерывной трудовой д</w:t>
      </w:r>
      <w:r w:rsidRPr="007515F5">
        <w:rPr>
          <w:rFonts w:ascii="Times New Roman" w:hAnsi="Times New Roman" w:cs="Times New Roman"/>
          <w:sz w:val="28"/>
          <w:szCs w:val="28"/>
        </w:rPr>
        <w:t>е</w:t>
      </w:r>
      <w:r w:rsidRPr="007515F5">
        <w:rPr>
          <w:rFonts w:ascii="Times New Roman" w:hAnsi="Times New Roman" w:cs="Times New Roman"/>
          <w:sz w:val="28"/>
          <w:szCs w:val="28"/>
        </w:rPr>
        <w:t>ятельности специалиста по трудовому договору в данном муниципальном учреждении в течение не менее 5 лет с момента погашения жилищного кредита.</w:t>
      </w:r>
    </w:p>
    <w:p w:rsidR="000E6E54" w:rsidRPr="007515F5" w:rsidRDefault="000E6E54" w:rsidP="007515F5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i/>
          <w:sz w:val="28"/>
          <w:szCs w:val="28"/>
        </w:rPr>
        <w:t>6. «Обеспечения мер социальной поддержки педагогических работников мун</w:t>
      </w:r>
      <w:r w:rsidRPr="007515F5">
        <w:rPr>
          <w:rFonts w:ascii="Times New Roman" w:hAnsi="Times New Roman" w:cs="Times New Roman"/>
          <w:i/>
          <w:sz w:val="28"/>
          <w:szCs w:val="28"/>
        </w:rPr>
        <w:t>и</w:t>
      </w:r>
      <w:r w:rsidRPr="007515F5">
        <w:rPr>
          <w:rFonts w:ascii="Times New Roman" w:hAnsi="Times New Roman" w:cs="Times New Roman"/>
          <w:i/>
          <w:sz w:val="28"/>
          <w:szCs w:val="28"/>
        </w:rPr>
        <w:t>ципальных учреждений дополнительного образования»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 единовременное пособие, ежемесячная надбавка при наличии у работника учреждения высшей квалификац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онной категории, </w:t>
      </w:r>
      <w:proofErr w:type="gram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удостоенным</w:t>
      </w:r>
      <w:proofErr w:type="gram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государственных наград за работу в сфере образов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ния, имеющим отраслевые награды. </w:t>
      </w:r>
    </w:p>
    <w:p w:rsidR="000E6E54" w:rsidRPr="007515F5" w:rsidRDefault="000E6E54" w:rsidP="007515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i/>
          <w:sz w:val="28"/>
          <w:szCs w:val="28"/>
        </w:rPr>
        <w:t>7. «Оплата проезда к месту работы и обратно педагогам, работающим в сел</w:t>
      </w:r>
      <w:r w:rsidRPr="007515F5">
        <w:rPr>
          <w:rFonts w:ascii="Times New Roman" w:hAnsi="Times New Roman" w:cs="Times New Roman"/>
          <w:i/>
          <w:sz w:val="28"/>
          <w:szCs w:val="28"/>
        </w:rPr>
        <w:t>ь</w:t>
      </w:r>
      <w:r w:rsidRPr="007515F5">
        <w:rPr>
          <w:rFonts w:ascii="Times New Roman" w:hAnsi="Times New Roman" w:cs="Times New Roman"/>
          <w:i/>
          <w:sz w:val="28"/>
          <w:szCs w:val="28"/>
        </w:rPr>
        <w:t>ской местности».</w:t>
      </w:r>
      <w:r w:rsidRPr="007515F5">
        <w:rPr>
          <w:rFonts w:ascii="Times New Roman" w:hAnsi="Times New Roman" w:cs="Times New Roman"/>
          <w:sz w:val="28"/>
          <w:szCs w:val="28"/>
        </w:rPr>
        <w:t xml:space="preserve"> Льгота предоставлена более 34 педагогам (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аппг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 xml:space="preserve"> - 38 чел.).</w:t>
      </w:r>
    </w:p>
    <w:p w:rsidR="000E6E54" w:rsidRPr="007515F5" w:rsidRDefault="000E6E54" w:rsidP="007515F5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Представленные выше мероприятия помогают привлечению в школы 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ского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молодых учителей, решению кадровых проблем, стоящих перед школами в настоящее время, а также поспособствуют повышению социального статуса учителей и омоложению кадров в школах.</w:t>
      </w:r>
    </w:p>
    <w:p w:rsidR="000E6E54" w:rsidRPr="007515F5" w:rsidRDefault="000E6E54" w:rsidP="007515F5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Вышеназванные программные мероприятия направлены на защиту, укрепление и развитие кадрового потенциала образовательных организаций и позволяют скоо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динировать действия Управления образования для решения кадровых вопросов в с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стеме образования.</w:t>
      </w:r>
    </w:p>
    <w:p w:rsidR="000E6E54" w:rsidRPr="007515F5" w:rsidRDefault="000E6E54" w:rsidP="007515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В течение 2017-2018 года педагоги активно участвовали в различных конкурсах профессионального мастерства и конференциях. Конкурс профессионального масте</w:t>
      </w:r>
      <w:r w:rsidRPr="007515F5">
        <w:rPr>
          <w:rFonts w:ascii="Times New Roman" w:hAnsi="Times New Roman" w:cs="Times New Roman"/>
          <w:sz w:val="28"/>
          <w:szCs w:val="28"/>
        </w:rPr>
        <w:t>р</w:t>
      </w:r>
      <w:r w:rsidRPr="007515F5">
        <w:rPr>
          <w:rFonts w:ascii="Times New Roman" w:hAnsi="Times New Roman" w:cs="Times New Roman"/>
          <w:sz w:val="28"/>
          <w:szCs w:val="28"/>
        </w:rPr>
        <w:t>ства «Учитель года-2018» в муниципальном этапе приняли участие 8 педагогов школ, в конкурсе профессионального мастерства «Воспитатель года-2018» приняли участие 4 воспитателя. Участники конкурсов отмечены памятными подарками, сертификатами от Управления образования. Количество конкурсантов сохранилось на уровне пр</w:t>
      </w:r>
      <w:r w:rsidRPr="007515F5">
        <w:rPr>
          <w:rFonts w:ascii="Times New Roman" w:hAnsi="Times New Roman" w:cs="Times New Roman"/>
          <w:sz w:val="28"/>
          <w:szCs w:val="28"/>
        </w:rPr>
        <w:t>о</w:t>
      </w:r>
      <w:r w:rsidRPr="007515F5">
        <w:rPr>
          <w:rFonts w:ascii="Times New Roman" w:hAnsi="Times New Roman" w:cs="Times New Roman"/>
          <w:sz w:val="28"/>
          <w:szCs w:val="28"/>
        </w:rPr>
        <w:t>шлого года (педагоги - 6 чел.; воспитатели - 6 чел.).</w:t>
      </w:r>
    </w:p>
    <w:p w:rsidR="000E6E54" w:rsidRPr="007515F5" w:rsidRDefault="000E6E54" w:rsidP="007515F5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Глушкова Ольга Викторовна, учитель русского языка и литературы МБОУ «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 xml:space="preserve"> СОШ» стала победителем в конкурсе на получение денежного п</w:t>
      </w:r>
      <w:r w:rsidRPr="007515F5">
        <w:rPr>
          <w:rFonts w:ascii="Times New Roman" w:hAnsi="Times New Roman" w:cs="Times New Roman"/>
          <w:sz w:val="28"/>
          <w:szCs w:val="28"/>
        </w:rPr>
        <w:t>о</w:t>
      </w:r>
      <w:r w:rsidRPr="007515F5">
        <w:rPr>
          <w:rFonts w:ascii="Times New Roman" w:hAnsi="Times New Roman" w:cs="Times New Roman"/>
          <w:sz w:val="28"/>
          <w:szCs w:val="28"/>
        </w:rPr>
        <w:t>ощрения лучшими учителями Пермского края в 2018 году за счет средств федеральн</w:t>
      </w:r>
      <w:r w:rsidRPr="007515F5">
        <w:rPr>
          <w:rFonts w:ascii="Times New Roman" w:hAnsi="Times New Roman" w:cs="Times New Roman"/>
          <w:sz w:val="28"/>
          <w:szCs w:val="28"/>
        </w:rPr>
        <w:t>о</w:t>
      </w:r>
      <w:r w:rsidRPr="007515F5">
        <w:rPr>
          <w:rFonts w:ascii="Times New Roman" w:hAnsi="Times New Roman" w:cs="Times New Roman"/>
          <w:sz w:val="28"/>
          <w:szCs w:val="28"/>
        </w:rPr>
        <w:t>го бюджета, получила денежное поощрение в размере 200 000 руб.</w:t>
      </w:r>
    </w:p>
    <w:p w:rsidR="000E6E54" w:rsidRPr="007515F5" w:rsidRDefault="000E6E54" w:rsidP="007515F5">
      <w:pPr>
        <w:spacing w:after="0"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Управлением образования продолжена целенаправленная работа по формиров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нию сбалансированной сети учреждений и созданию современных условий для орг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низации образовательного процесса. </w:t>
      </w:r>
    </w:p>
    <w:p w:rsidR="000E6E54" w:rsidRPr="007515F5" w:rsidRDefault="000E6E54" w:rsidP="007515F5">
      <w:pPr>
        <w:spacing w:after="0"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2017-2018 учебном году проведена реорганизация МБОУ «СОШ № 6» путем присоединения МБОУ «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Невидимковская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ООШ». На завершающей стадии находится процесс присоединения к МБУДО «Д</w:t>
      </w:r>
      <w:proofErr w:type="gram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Д(</w:t>
      </w:r>
      <w:proofErr w:type="gram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Ю)Т» сельских учреждений дополнительного образования (МБУ «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Кыновская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ДШИ», МБУ ДО «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Кормовищенский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ДД») и МБУ «ППМС-центр».</w:t>
      </w:r>
    </w:p>
    <w:p w:rsidR="000E6E54" w:rsidRPr="007515F5" w:rsidRDefault="000E6E54" w:rsidP="007515F5">
      <w:pPr>
        <w:pStyle w:val="af4"/>
        <w:tabs>
          <w:tab w:val="left" w:pos="8080"/>
          <w:tab w:val="left" w:pos="8222"/>
          <w:tab w:val="left" w:pos="9214"/>
        </w:tabs>
        <w:spacing w:after="0" w:line="320" w:lineRule="exact"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 w:rsidRPr="007515F5">
        <w:rPr>
          <w:b w:val="0"/>
          <w:spacing w:val="2"/>
          <w:szCs w:val="28"/>
          <w:shd w:val="clear" w:color="auto" w:fill="FFFFFF"/>
        </w:rPr>
        <w:t>К концу 2018 г. планируется завершить процедуру реорганизации сельских общеобразовательных учреждений: МБОУ</w:t>
      </w:r>
      <w:r w:rsidRPr="007515F5">
        <w:rPr>
          <w:b w:val="0"/>
          <w:szCs w:val="28"/>
        </w:rPr>
        <w:t xml:space="preserve"> «</w:t>
      </w:r>
      <w:proofErr w:type="spellStart"/>
      <w:r w:rsidRPr="007515F5">
        <w:rPr>
          <w:b w:val="0"/>
          <w:szCs w:val="28"/>
        </w:rPr>
        <w:t>Кормовищенская</w:t>
      </w:r>
      <w:proofErr w:type="spellEnd"/>
      <w:r w:rsidRPr="007515F5">
        <w:rPr>
          <w:b w:val="0"/>
          <w:szCs w:val="28"/>
        </w:rPr>
        <w:t xml:space="preserve"> СОШ» путем присоединения к нему МБОУ «</w:t>
      </w:r>
      <w:proofErr w:type="spellStart"/>
      <w:r w:rsidRPr="007515F5">
        <w:rPr>
          <w:b w:val="0"/>
          <w:szCs w:val="28"/>
        </w:rPr>
        <w:t>Моховлянская</w:t>
      </w:r>
      <w:proofErr w:type="spellEnd"/>
      <w:r w:rsidRPr="007515F5">
        <w:rPr>
          <w:b w:val="0"/>
          <w:szCs w:val="28"/>
        </w:rPr>
        <w:t xml:space="preserve"> СОШ», МБОУ «</w:t>
      </w:r>
      <w:proofErr w:type="spellStart"/>
      <w:r w:rsidRPr="007515F5">
        <w:rPr>
          <w:b w:val="0"/>
          <w:szCs w:val="28"/>
        </w:rPr>
        <w:t>Кыновская</w:t>
      </w:r>
      <w:proofErr w:type="spellEnd"/>
      <w:r w:rsidRPr="007515F5">
        <w:rPr>
          <w:b w:val="0"/>
          <w:szCs w:val="28"/>
        </w:rPr>
        <w:t xml:space="preserve"> СОШ № 65» путем присоединения к нему МБОУ «</w:t>
      </w:r>
      <w:proofErr w:type="spellStart"/>
      <w:r w:rsidRPr="007515F5">
        <w:rPr>
          <w:b w:val="0"/>
          <w:szCs w:val="28"/>
        </w:rPr>
        <w:t>Кыновская</w:t>
      </w:r>
      <w:proofErr w:type="spellEnd"/>
      <w:r w:rsidRPr="007515F5">
        <w:rPr>
          <w:b w:val="0"/>
          <w:szCs w:val="28"/>
        </w:rPr>
        <w:t xml:space="preserve"> ООШ», МБОУ «</w:t>
      </w:r>
      <w:proofErr w:type="spellStart"/>
      <w:r w:rsidRPr="007515F5">
        <w:rPr>
          <w:b w:val="0"/>
          <w:szCs w:val="28"/>
        </w:rPr>
        <w:t>Новорождественская</w:t>
      </w:r>
      <w:proofErr w:type="spellEnd"/>
      <w:r w:rsidRPr="007515F5">
        <w:rPr>
          <w:b w:val="0"/>
          <w:szCs w:val="28"/>
        </w:rPr>
        <w:t xml:space="preserve"> СОШ» путем присоединения к нему МБОУ «</w:t>
      </w:r>
      <w:proofErr w:type="spellStart"/>
      <w:r w:rsidRPr="007515F5">
        <w:rPr>
          <w:b w:val="0"/>
          <w:szCs w:val="28"/>
        </w:rPr>
        <w:t>Канабековская</w:t>
      </w:r>
      <w:proofErr w:type="spellEnd"/>
      <w:r w:rsidRPr="007515F5">
        <w:rPr>
          <w:b w:val="0"/>
          <w:szCs w:val="28"/>
        </w:rPr>
        <w:t xml:space="preserve"> ООШ», а также коррекционных общеобразовательных учреждений путем присоединения к МБОУ «Школа для детей с ОВЗ» МБОУ «</w:t>
      </w:r>
      <w:proofErr w:type="gramStart"/>
      <w:r w:rsidRPr="007515F5">
        <w:rPr>
          <w:b w:val="0"/>
          <w:szCs w:val="28"/>
        </w:rPr>
        <w:t>С(</w:t>
      </w:r>
      <w:proofErr w:type="gramEnd"/>
      <w:r w:rsidRPr="007515F5">
        <w:rPr>
          <w:b w:val="0"/>
          <w:szCs w:val="28"/>
        </w:rPr>
        <w:t xml:space="preserve">К)ОШ» и МБОУ «СУВОУ для </w:t>
      </w:r>
      <w:proofErr w:type="spellStart"/>
      <w:r w:rsidRPr="007515F5">
        <w:rPr>
          <w:b w:val="0"/>
          <w:szCs w:val="28"/>
        </w:rPr>
        <w:t>ОсДП</w:t>
      </w:r>
      <w:proofErr w:type="spellEnd"/>
      <w:r w:rsidRPr="007515F5">
        <w:rPr>
          <w:b w:val="0"/>
          <w:szCs w:val="28"/>
        </w:rPr>
        <w:t>».</w:t>
      </w:r>
    </w:p>
    <w:p w:rsidR="000E6E54" w:rsidRPr="007515F5" w:rsidRDefault="000E6E54" w:rsidP="007515F5">
      <w:pPr>
        <w:spacing w:after="0"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Важным достижением 2017-2018 учебного года 100%</w:t>
      </w:r>
      <w:r w:rsidRPr="007515F5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получение лицензий обр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зовательными организациями 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округа, кроме структурного подразделения «Детский сад </w:t>
      </w:r>
      <w:proofErr w:type="spell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proofErr w:type="gramStart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.Н</w:t>
      </w:r>
      <w:proofErr w:type="gram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оворождественское</w:t>
      </w:r>
      <w:proofErr w:type="spellEnd"/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из-за проведения в здании к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питального ремонта.</w:t>
      </w:r>
    </w:p>
    <w:p w:rsidR="000E6E54" w:rsidRPr="007515F5" w:rsidRDefault="000E6E54" w:rsidP="007515F5">
      <w:pPr>
        <w:shd w:val="clear" w:color="auto" w:fill="FFFFFF" w:themeFill="background1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Успешно выполнены установленные Указом Президента от 7 мая 2012 года п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ручения по повышению средней заработной платы педагогических работников де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7515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ских садов, школ и учреждений дополнительного образования детей. </w:t>
      </w: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оплаты труда всегда вызывает много вопросов в любом коллективе. Руководитель стремиться к созданию максимально прозрачной системы, которая позволяет избежать различных неприятных ситуаций. На сайтах образовательных организаций руководители разм</w:t>
      </w: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щают локальные акты по данному вопросу, что позволяет любому работнику и (или) иному заинтересованному лицу (претенденту на вакантную должность) ознакомиться с системой оплаты труда, принятой в конкретной организации. </w:t>
      </w:r>
    </w:p>
    <w:p w:rsidR="000E6E54" w:rsidRPr="007515F5" w:rsidRDefault="000E6E54" w:rsidP="007515F5">
      <w:pPr>
        <w:shd w:val="clear" w:color="auto" w:fill="FFFFFF" w:themeFill="background1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Лысьвенском</w:t>
      </w:r>
      <w:proofErr w:type="spellEnd"/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округе наблюдается стабильная динамика роста зар</w:t>
      </w: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ботной платы педагогических работников:</w:t>
      </w:r>
    </w:p>
    <w:p w:rsidR="000E6E54" w:rsidRPr="007515F5" w:rsidRDefault="000E6E54" w:rsidP="007515F5">
      <w:pPr>
        <w:shd w:val="clear" w:color="auto" w:fill="FFFFFF" w:themeFill="background1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- педагогические работники школ - 28 823,0;</w:t>
      </w:r>
    </w:p>
    <w:p w:rsidR="000E6E54" w:rsidRPr="007515F5" w:rsidRDefault="000E6E54" w:rsidP="007515F5">
      <w:pPr>
        <w:shd w:val="clear" w:color="auto" w:fill="FFFFFF" w:themeFill="background1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педагогические работники ДОУ – 31 430,0;</w:t>
      </w:r>
    </w:p>
    <w:p w:rsidR="000E6E54" w:rsidRPr="007515F5" w:rsidRDefault="000E6E54" w:rsidP="007515F5">
      <w:pPr>
        <w:shd w:val="clear" w:color="auto" w:fill="FFFFFF" w:themeFill="background1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педагогические работники учреждений </w:t>
      </w:r>
      <w:proofErr w:type="gramStart"/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gramEnd"/>
      <w:r w:rsidRPr="0075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– 29 573,0;</w:t>
      </w:r>
    </w:p>
    <w:p w:rsidR="007515F5" w:rsidRPr="00106FB3" w:rsidRDefault="007515F5" w:rsidP="007515F5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Активное содействие профессиональному росту педагогов оказывал Центр научно-методического обеспечения. Данное </w:t>
      </w:r>
      <w:r>
        <w:rPr>
          <w:rFonts w:ascii="Times New Roman" w:hAnsi="Times New Roman"/>
          <w:sz w:val="28"/>
          <w:szCs w:val="28"/>
        </w:rPr>
        <w:t>направление Центром реализовывалось</w:t>
      </w:r>
      <w:r w:rsidRPr="002E5A76">
        <w:rPr>
          <w:rFonts w:ascii="Times New Roman" w:hAnsi="Times New Roman"/>
          <w:sz w:val="28"/>
          <w:szCs w:val="28"/>
        </w:rPr>
        <w:t xml:space="preserve"> через две основные задачи: </w:t>
      </w:r>
    </w:p>
    <w:p w:rsidR="007515F5" w:rsidRPr="007515F5" w:rsidRDefault="007515F5" w:rsidP="007515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5F5">
        <w:rPr>
          <w:rFonts w:ascii="Times New Roman" w:hAnsi="Times New Roman"/>
          <w:sz w:val="28"/>
          <w:szCs w:val="28"/>
        </w:rPr>
        <w:t>организация курсов повышения квалификации, мастер-классов, тренингов, стаж</w:t>
      </w:r>
      <w:r w:rsidRPr="007515F5">
        <w:rPr>
          <w:rFonts w:ascii="Times New Roman" w:hAnsi="Times New Roman"/>
          <w:sz w:val="28"/>
          <w:szCs w:val="28"/>
        </w:rPr>
        <w:t>и</w:t>
      </w:r>
      <w:r w:rsidRPr="007515F5">
        <w:rPr>
          <w:rFonts w:ascii="Times New Roman" w:hAnsi="Times New Roman"/>
          <w:sz w:val="28"/>
          <w:szCs w:val="28"/>
        </w:rPr>
        <w:t>ровок, учебных семинаров и ПДС для руководителей и педагогических работников в соответствии с выявленными профессиональными затруднениями и приоритетными направлениями развития системы образования;</w:t>
      </w:r>
    </w:p>
    <w:p w:rsidR="007515F5" w:rsidRPr="007515F5" w:rsidRDefault="007515F5" w:rsidP="007515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15F5">
        <w:rPr>
          <w:rFonts w:ascii="Times New Roman" w:hAnsi="Times New Roman"/>
          <w:sz w:val="28"/>
          <w:szCs w:val="28"/>
        </w:rPr>
        <w:t>организация информационно-методической поддержки педагогов в процессе по</w:t>
      </w:r>
      <w:r w:rsidRPr="007515F5">
        <w:rPr>
          <w:rFonts w:ascii="Times New Roman" w:hAnsi="Times New Roman"/>
          <w:sz w:val="28"/>
          <w:szCs w:val="28"/>
        </w:rPr>
        <w:t>д</w:t>
      </w:r>
      <w:r w:rsidRPr="007515F5">
        <w:rPr>
          <w:rFonts w:ascii="Times New Roman" w:hAnsi="Times New Roman"/>
          <w:sz w:val="28"/>
          <w:szCs w:val="28"/>
        </w:rPr>
        <w:t>готовки и прохождения аттестации в условиях профессионального стандарта.</w:t>
      </w:r>
    </w:p>
    <w:p w:rsidR="007515F5" w:rsidRPr="007515F5" w:rsidRDefault="007515F5" w:rsidP="00751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 xml:space="preserve">           В помощь 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аттестующимся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 xml:space="preserve"> педагогам были предложены следующие услуги ЦНМО: </w:t>
      </w:r>
      <w:proofErr w:type="spellStart"/>
      <w:r w:rsidRPr="007515F5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7515F5">
        <w:rPr>
          <w:rFonts w:ascii="Times New Roman" w:hAnsi="Times New Roman" w:cs="Times New Roman"/>
          <w:sz w:val="28"/>
          <w:szCs w:val="28"/>
        </w:rPr>
        <w:t xml:space="preserve"> сопровождение, групповые и индивидуальные консультации, с</w:t>
      </w:r>
      <w:r w:rsidRPr="007515F5">
        <w:rPr>
          <w:rFonts w:ascii="Times New Roman" w:hAnsi="Times New Roman" w:cs="Times New Roman"/>
          <w:sz w:val="28"/>
          <w:szCs w:val="28"/>
        </w:rPr>
        <w:t>е</w:t>
      </w:r>
      <w:r w:rsidRPr="007515F5">
        <w:rPr>
          <w:rFonts w:ascii="Times New Roman" w:hAnsi="Times New Roman" w:cs="Times New Roman"/>
          <w:sz w:val="28"/>
          <w:szCs w:val="28"/>
        </w:rPr>
        <w:t>минары, предварительная экспертиза,  техническая помощь при заполнении портф</w:t>
      </w:r>
      <w:r w:rsidRPr="007515F5">
        <w:rPr>
          <w:rFonts w:ascii="Times New Roman" w:hAnsi="Times New Roman" w:cs="Times New Roman"/>
          <w:sz w:val="28"/>
          <w:szCs w:val="28"/>
        </w:rPr>
        <w:t>о</w:t>
      </w:r>
      <w:r w:rsidRPr="007515F5">
        <w:rPr>
          <w:rFonts w:ascii="Times New Roman" w:hAnsi="Times New Roman" w:cs="Times New Roman"/>
          <w:sz w:val="28"/>
          <w:szCs w:val="28"/>
        </w:rPr>
        <w:t>лио, подготовка документов для размещения в портфолио (сканирование и дальне</w:t>
      </w:r>
      <w:r w:rsidRPr="007515F5">
        <w:rPr>
          <w:rFonts w:ascii="Times New Roman" w:hAnsi="Times New Roman" w:cs="Times New Roman"/>
          <w:sz w:val="28"/>
          <w:szCs w:val="28"/>
        </w:rPr>
        <w:t>й</w:t>
      </w:r>
      <w:r w:rsidRPr="007515F5">
        <w:rPr>
          <w:rFonts w:ascii="Times New Roman" w:hAnsi="Times New Roman" w:cs="Times New Roman"/>
          <w:sz w:val="28"/>
          <w:szCs w:val="28"/>
        </w:rPr>
        <w:t xml:space="preserve">шее редактирование). </w:t>
      </w:r>
    </w:p>
    <w:p w:rsidR="007515F5" w:rsidRPr="007515F5" w:rsidRDefault="007515F5" w:rsidP="0075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5F5">
        <w:rPr>
          <w:rFonts w:ascii="Times New Roman" w:hAnsi="Times New Roman" w:cs="Times New Roman"/>
          <w:sz w:val="28"/>
          <w:szCs w:val="28"/>
        </w:rPr>
        <w:t xml:space="preserve">Воспользовались данными предложениями </w:t>
      </w:r>
      <w:r w:rsidRPr="007515F5">
        <w:rPr>
          <w:rFonts w:ascii="Times New Roman" w:hAnsi="Times New Roman" w:cs="Times New Roman"/>
          <w:b/>
          <w:sz w:val="28"/>
          <w:szCs w:val="28"/>
          <w:u w:val="single"/>
        </w:rPr>
        <w:t xml:space="preserve">137 педагогов </w:t>
      </w:r>
    </w:p>
    <w:p w:rsidR="007515F5" w:rsidRPr="007515F5" w:rsidRDefault="007515F5" w:rsidP="00751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5F5" w:rsidRPr="007515F5" w:rsidRDefault="007515F5" w:rsidP="0075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5F5">
        <w:rPr>
          <w:rFonts w:ascii="Times New Roman" w:eastAsia="Calibri" w:hAnsi="Times New Roman" w:cs="Times New Roman"/>
          <w:b/>
          <w:sz w:val="28"/>
          <w:szCs w:val="28"/>
        </w:rPr>
        <w:t>Итоги аттестации педагогических работников ЛГО за последние три года (2015-2018)</w:t>
      </w:r>
    </w:p>
    <w:p w:rsidR="007515F5" w:rsidRPr="007515F5" w:rsidRDefault="007515F5" w:rsidP="007515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</w:tblGrid>
      <w:tr w:rsidR="007515F5" w:rsidRPr="007515F5" w:rsidTr="009F1E2A">
        <w:trPr>
          <w:trHeight w:val="57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катег</w:t>
            </w: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рия</w:t>
            </w:r>
          </w:p>
        </w:tc>
        <w:tc>
          <w:tcPr>
            <w:tcW w:w="9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 кат</w:t>
            </w: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гория</w:t>
            </w:r>
          </w:p>
        </w:tc>
        <w:tc>
          <w:tcPr>
            <w:tcW w:w="9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педаг</w:t>
            </w: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</w:t>
            </w:r>
          </w:p>
        </w:tc>
      </w:tr>
      <w:tr w:rsidR="007515F5" w:rsidRPr="007515F5" w:rsidTr="009F1E2A">
        <w:trPr>
          <w:trHeight w:val="57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16-17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</w:tr>
      <w:tr w:rsidR="007515F5" w:rsidRPr="007515F5" w:rsidTr="009F1E2A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Заявились</w:t>
            </w:r>
            <w:proofErr w:type="gramEnd"/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 на аттестацию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</w:p>
        </w:tc>
      </w:tr>
      <w:tr w:rsidR="007515F5" w:rsidRPr="007515F5" w:rsidTr="00B6697F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Вступили в процедуру аттестации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</w:t>
            </w:r>
          </w:p>
        </w:tc>
      </w:tr>
      <w:tr w:rsidR="007515F5" w:rsidRPr="007515F5" w:rsidTr="009F1E2A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Присвоена категория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</w:tr>
      <w:tr w:rsidR="007515F5" w:rsidRPr="007515F5" w:rsidTr="009F1E2A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Не присвоена категория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15F5" w:rsidRPr="007515F5" w:rsidTr="009F1E2A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Впервые получили квалификационную категорию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7515F5" w:rsidRPr="007515F5" w:rsidTr="009F1E2A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свою квалификацию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7515F5" w:rsidRPr="007515F5" w:rsidTr="009F1E2A">
        <w:trPr>
          <w:trHeight w:val="451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свою квалификацию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515F5" w:rsidRPr="007515F5" w:rsidTr="009F1E2A">
        <w:trPr>
          <w:trHeight w:val="679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Готовились к аттестации с помощью методиста ЦНМО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7515F5" w:rsidRPr="007515F5" w:rsidTr="009F1E2A">
        <w:trPr>
          <w:trHeight w:val="483"/>
        </w:trPr>
        <w:tc>
          <w:tcPr>
            <w:tcW w:w="2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Посетили семинары ЦНМО по вопр</w:t>
            </w: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97F">
              <w:rPr>
                <w:rFonts w:ascii="Times New Roman" w:hAnsi="Times New Roman" w:cs="Times New Roman"/>
                <w:sz w:val="28"/>
                <w:szCs w:val="28"/>
              </w:rPr>
              <w:t xml:space="preserve">сам аттестации 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3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15F5" w:rsidRPr="00B6697F" w:rsidRDefault="007515F5" w:rsidP="009F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</w:tr>
    </w:tbl>
    <w:p w:rsidR="007515F5" w:rsidRDefault="007515F5" w:rsidP="007515F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</w:p>
    <w:p w:rsidR="007515F5" w:rsidRPr="007515F5" w:rsidRDefault="007515F5" w:rsidP="007515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 xml:space="preserve">В 2017-2018 учебном году на присвоение квалификационной категории </w:t>
      </w:r>
      <w:proofErr w:type="gramStart"/>
      <w:r w:rsidRPr="007515F5">
        <w:rPr>
          <w:rFonts w:ascii="Times New Roman" w:hAnsi="Times New Roman"/>
          <w:sz w:val="28"/>
          <w:szCs w:val="28"/>
        </w:rPr>
        <w:t>заяв</w:t>
      </w:r>
      <w:r w:rsidRPr="007515F5">
        <w:rPr>
          <w:rFonts w:ascii="Times New Roman" w:hAnsi="Times New Roman"/>
          <w:sz w:val="28"/>
          <w:szCs w:val="28"/>
        </w:rPr>
        <w:t>и</w:t>
      </w:r>
      <w:r w:rsidRPr="007515F5">
        <w:rPr>
          <w:rFonts w:ascii="Times New Roman" w:hAnsi="Times New Roman"/>
          <w:sz w:val="28"/>
          <w:szCs w:val="28"/>
        </w:rPr>
        <w:t>лось</w:t>
      </w:r>
      <w:proofErr w:type="gramEnd"/>
      <w:r w:rsidRPr="007515F5">
        <w:rPr>
          <w:rFonts w:ascii="Times New Roman" w:hAnsi="Times New Roman"/>
          <w:sz w:val="28"/>
          <w:szCs w:val="28"/>
        </w:rPr>
        <w:t xml:space="preserve"> 128 педагогов (первая категория – 90, высшая – 38). Вступили в процедуру аттестации - 119. </w:t>
      </w:r>
    </w:p>
    <w:p w:rsidR="007515F5" w:rsidRPr="007515F5" w:rsidRDefault="007515F5" w:rsidP="007515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Общее количество желающих аттестоваться на квалификационную категорию остаётся стабильным.</w:t>
      </w:r>
    </w:p>
    <w:p w:rsidR="007515F5" w:rsidRPr="007515F5" w:rsidRDefault="007515F5" w:rsidP="007515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lastRenderedPageBreak/>
        <w:t>55 педагогов впервые получили первую квалификационную категорию (имели СЗД или были без категории) и 13 – высшую.</w:t>
      </w:r>
    </w:p>
    <w:p w:rsidR="007515F5" w:rsidRPr="007515F5" w:rsidRDefault="007515F5" w:rsidP="007515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Уменьшилось количество педагогов, посетивших семинары по подготовке к а</w:t>
      </w:r>
      <w:r w:rsidRPr="007515F5">
        <w:rPr>
          <w:rFonts w:ascii="Times New Roman" w:hAnsi="Times New Roman"/>
          <w:sz w:val="28"/>
          <w:szCs w:val="28"/>
        </w:rPr>
        <w:t>т</w:t>
      </w:r>
      <w:r w:rsidRPr="007515F5">
        <w:rPr>
          <w:rFonts w:ascii="Times New Roman" w:hAnsi="Times New Roman"/>
          <w:sz w:val="28"/>
          <w:szCs w:val="28"/>
        </w:rPr>
        <w:t>тестации. Это связано с тем, что значительных изменений в процедуре аттест</w:t>
      </w:r>
      <w:r w:rsidRPr="007515F5">
        <w:rPr>
          <w:rFonts w:ascii="Times New Roman" w:hAnsi="Times New Roman"/>
          <w:sz w:val="28"/>
          <w:szCs w:val="28"/>
        </w:rPr>
        <w:t>а</w:t>
      </w:r>
      <w:r w:rsidRPr="007515F5">
        <w:rPr>
          <w:rFonts w:ascii="Times New Roman" w:hAnsi="Times New Roman"/>
          <w:sz w:val="28"/>
          <w:szCs w:val="28"/>
        </w:rPr>
        <w:t xml:space="preserve">ции за последние годы не произошло; педагоги, которые не в первый раз </w:t>
      </w:r>
      <w:proofErr w:type="spellStart"/>
      <w:r w:rsidRPr="007515F5">
        <w:rPr>
          <w:rFonts w:ascii="Times New Roman" w:hAnsi="Times New Roman"/>
          <w:sz w:val="28"/>
          <w:szCs w:val="28"/>
        </w:rPr>
        <w:t>атт</w:t>
      </w:r>
      <w:r w:rsidRPr="007515F5">
        <w:rPr>
          <w:rFonts w:ascii="Times New Roman" w:hAnsi="Times New Roman"/>
          <w:sz w:val="28"/>
          <w:szCs w:val="28"/>
        </w:rPr>
        <w:t>е</w:t>
      </w:r>
      <w:r w:rsidRPr="007515F5">
        <w:rPr>
          <w:rFonts w:ascii="Times New Roman" w:hAnsi="Times New Roman"/>
          <w:sz w:val="28"/>
          <w:szCs w:val="28"/>
        </w:rPr>
        <w:t>стовываются</w:t>
      </w:r>
      <w:proofErr w:type="spellEnd"/>
      <w:r w:rsidRPr="007515F5">
        <w:rPr>
          <w:rFonts w:ascii="Times New Roman" w:hAnsi="Times New Roman"/>
          <w:sz w:val="28"/>
          <w:szCs w:val="28"/>
        </w:rPr>
        <w:t xml:space="preserve">, уже знакомы с требованиями к </w:t>
      </w:r>
      <w:proofErr w:type="gramStart"/>
      <w:r w:rsidRPr="007515F5">
        <w:rPr>
          <w:rFonts w:ascii="Times New Roman" w:hAnsi="Times New Roman"/>
          <w:sz w:val="28"/>
          <w:szCs w:val="28"/>
        </w:rPr>
        <w:t>профессиональному</w:t>
      </w:r>
      <w:proofErr w:type="gramEnd"/>
      <w:r w:rsidRPr="007515F5">
        <w:rPr>
          <w:rFonts w:ascii="Times New Roman" w:hAnsi="Times New Roman"/>
          <w:sz w:val="28"/>
          <w:szCs w:val="28"/>
        </w:rPr>
        <w:t xml:space="preserve"> электронному портфолио.</w:t>
      </w:r>
    </w:p>
    <w:p w:rsidR="007515F5" w:rsidRPr="007515F5" w:rsidRDefault="007515F5" w:rsidP="007515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38 педагогов готовились к аттестации с помощью методиста ЦНМО (всем пр</w:t>
      </w:r>
      <w:r w:rsidRPr="007515F5">
        <w:rPr>
          <w:rFonts w:ascii="Times New Roman" w:hAnsi="Times New Roman"/>
          <w:sz w:val="28"/>
          <w:szCs w:val="28"/>
        </w:rPr>
        <w:t>и</w:t>
      </w:r>
      <w:r w:rsidRPr="007515F5">
        <w:rPr>
          <w:rFonts w:ascii="Times New Roman" w:hAnsi="Times New Roman"/>
          <w:sz w:val="28"/>
          <w:szCs w:val="28"/>
        </w:rPr>
        <w:t>своена заявленная категория).</w:t>
      </w:r>
    </w:p>
    <w:p w:rsidR="007515F5" w:rsidRPr="007515F5" w:rsidRDefault="007515F5" w:rsidP="007515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Помощь специалистов ЦНМО при подготовке к аттестации остаётся востреб</w:t>
      </w:r>
      <w:r w:rsidRPr="007515F5">
        <w:rPr>
          <w:rFonts w:ascii="Times New Roman" w:hAnsi="Times New Roman"/>
          <w:sz w:val="28"/>
          <w:szCs w:val="28"/>
        </w:rPr>
        <w:t>о</w:t>
      </w:r>
      <w:r w:rsidRPr="007515F5">
        <w:rPr>
          <w:rFonts w:ascii="Times New Roman" w:hAnsi="Times New Roman"/>
          <w:sz w:val="28"/>
          <w:szCs w:val="28"/>
        </w:rPr>
        <w:t>ванной.</w:t>
      </w:r>
    </w:p>
    <w:p w:rsidR="007515F5" w:rsidRPr="007515F5" w:rsidRDefault="007515F5" w:rsidP="0075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F5" w:rsidRPr="007515F5" w:rsidRDefault="007515F5" w:rsidP="007515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Для  организации более эффективной работы по направлению «Аттестация педаг</w:t>
      </w:r>
      <w:r w:rsidRPr="007515F5">
        <w:rPr>
          <w:rFonts w:ascii="Times New Roman" w:hAnsi="Times New Roman" w:cs="Times New Roman"/>
          <w:sz w:val="28"/>
          <w:szCs w:val="28"/>
        </w:rPr>
        <w:t>о</w:t>
      </w:r>
      <w:r w:rsidRPr="007515F5">
        <w:rPr>
          <w:rFonts w:ascii="Times New Roman" w:hAnsi="Times New Roman" w:cs="Times New Roman"/>
          <w:sz w:val="28"/>
          <w:szCs w:val="28"/>
        </w:rPr>
        <w:t>гических работников» была разработана анкета для заместителей директора по МР и ответственных за аттестацию в ОО (в опросе приняли участие 15 человек)</w:t>
      </w:r>
    </w:p>
    <w:p w:rsidR="007515F5" w:rsidRPr="007515F5" w:rsidRDefault="007515F5" w:rsidP="0075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7515F5">
        <w:rPr>
          <w:rFonts w:ascii="Times New Roman" w:hAnsi="Times New Roman" w:cs="Times New Roman"/>
          <w:sz w:val="28"/>
          <w:szCs w:val="28"/>
        </w:rPr>
        <w:t xml:space="preserve"> Большинство (67%) </w:t>
      </w:r>
      <w:proofErr w:type="gramStart"/>
      <w:r w:rsidRPr="007515F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7515F5">
        <w:rPr>
          <w:rFonts w:ascii="Times New Roman" w:hAnsi="Times New Roman" w:cs="Times New Roman"/>
          <w:sz w:val="28"/>
          <w:szCs w:val="28"/>
        </w:rPr>
        <w:t xml:space="preserve"> считают, что аттестация является стимулом для повышения профессиональной компетентности педагога. Все владеют информ</w:t>
      </w:r>
      <w:r w:rsidRPr="007515F5">
        <w:rPr>
          <w:rFonts w:ascii="Times New Roman" w:hAnsi="Times New Roman" w:cs="Times New Roman"/>
          <w:sz w:val="28"/>
          <w:szCs w:val="28"/>
        </w:rPr>
        <w:t>а</w:t>
      </w:r>
      <w:r w:rsidRPr="007515F5">
        <w:rPr>
          <w:rFonts w:ascii="Times New Roman" w:hAnsi="Times New Roman" w:cs="Times New Roman"/>
          <w:sz w:val="28"/>
          <w:szCs w:val="28"/>
        </w:rPr>
        <w:t>цией о видах помощи ЦНМО педагогам при подготовке и прохождении аттестации, при этом 93% опрошенных пользуются данными услугами и удовлетворены их кач</w:t>
      </w:r>
      <w:r w:rsidRPr="007515F5">
        <w:rPr>
          <w:rFonts w:ascii="Times New Roman" w:hAnsi="Times New Roman" w:cs="Times New Roman"/>
          <w:sz w:val="28"/>
          <w:szCs w:val="28"/>
        </w:rPr>
        <w:t>е</w:t>
      </w:r>
      <w:r w:rsidRPr="007515F5">
        <w:rPr>
          <w:rFonts w:ascii="Times New Roman" w:hAnsi="Times New Roman" w:cs="Times New Roman"/>
          <w:sz w:val="28"/>
          <w:szCs w:val="28"/>
        </w:rPr>
        <w:t xml:space="preserve">ством. Наиболее эффективной определена такая форма помощи как индивидуальная консультация и предварительная экспертиза материалов портфолио. </w:t>
      </w:r>
    </w:p>
    <w:p w:rsidR="007515F5" w:rsidRPr="007515F5" w:rsidRDefault="007515F5" w:rsidP="0075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Больше всего затруднений у педагогов вызывает заполнение следующих разделов портфолио: инновационная, методическая, проектная деятельность, работа с родит</w:t>
      </w:r>
      <w:r w:rsidRPr="007515F5">
        <w:rPr>
          <w:rFonts w:ascii="Times New Roman" w:hAnsi="Times New Roman" w:cs="Times New Roman"/>
          <w:sz w:val="28"/>
          <w:szCs w:val="28"/>
        </w:rPr>
        <w:t>е</w:t>
      </w:r>
      <w:r w:rsidRPr="007515F5">
        <w:rPr>
          <w:rFonts w:ascii="Times New Roman" w:hAnsi="Times New Roman" w:cs="Times New Roman"/>
          <w:sz w:val="28"/>
          <w:szCs w:val="28"/>
        </w:rPr>
        <w:t>лями и социальными партнёрами, внеурочная деятельность (названы практически все разделы портфолио). Среди причин отказа педагогов от прохождения аттестации названы: нехватка времени, отсутствие материалов, сложность процедуры аттестации (огромное количество бумаг, много суеты), низкая самооценка, неуверенность, нес</w:t>
      </w:r>
      <w:r w:rsidRPr="007515F5">
        <w:rPr>
          <w:rFonts w:ascii="Times New Roman" w:hAnsi="Times New Roman" w:cs="Times New Roman"/>
          <w:sz w:val="28"/>
          <w:szCs w:val="28"/>
        </w:rPr>
        <w:t>у</w:t>
      </w:r>
      <w:r w:rsidRPr="007515F5">
        <w:rPr>
          <w:rFonts w:ascii="Times New Roman" w:hAnsi="Times New Roman" w:cs="Times New Roman"/>
          <w:sz w:val="28"/>
          <w:szCs w:val="28"/>
        </w:rPr>
        <w:t>щественная разница в оплате, семейные проблемы, здоровье. Причины отрицательных заключений: отсутствие системности в работе педагога, завышенная самооценка, н</w:t>
      </w:r>
      <w:r w:rsidRPr="007515F5">
        <w:rPr>
          <w:rFonts w:ascii="Times New Roman" w:hAnsi="Times New Roman" w:cs="Times New Roman"/>
          <w:sz w:val="28"/>
          <w:szCs w:val="28"/>
        </w:rPr>
        <w:t>е</w:t>
      </w:r>
      <w:r w:rsidRPr="007515F5">
        <w:rPr>
          <w:rFonts w:ascii="Times New Roman" w:hAnsi="Times New Roman" w:cs="Times New Roman"/>
          <w:sz w:val="28"/>
          <w:szCs w:val="28"/>
        </w:rPr>
        <w:t>достаточное количество материалов в разделах портфолио, заполнение портфолио в последний момент, субъективность экспертной оценки.</w:t>
      </w:r>
    </w:p>
    <w:p w:rsidR="007515F5" w:rsidRPr="007515F5" w:rsidRDefault="007515F5" w:rsidP="007515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15F5" w:rsidRPr="007515F5" w:rsidRDefault="007515F5" w:rsidP="0075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5F5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515F5" w:rsidRPr="007515F5" w:rsidRDefault="007515F5" w:rsidP="007515F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 xml:space="preserve">Для ответственных за аттестацию в ОО провести консультацию (по желанию) по наполнению разделов портфолио и требованиям к размещаемым материалам </w:t>
      </w:r>
    </w:p>
    <w:p w:rsidR="007515F5" w:rsidRPr="007515F5" w:rsidRDefault="007515F5" w:rsidP="007515F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Провести разбор материалов портфолио, которые получили отрицательные з</w:t>
      </w:r>
      <w:r w:rsidRPr="007515F5">
        <w:rPr>
          <w:rFonts w:ascii="Times New Roman" w:hAnsi="Times New Roman"/>
          <w:sz w:val="28"/>
          <w:szCs w:val="28"/>
        </w:rPr>
        <w:t>а</w:t>
      </w:r>
      <w:r w:rsidRPr="007515F5">
        <w:rPr>
          <w:rFonts w:ascii="Times New Roman" w:hAnsi="Times New Roman"/>
          <w:sz w:val="28"/>
          <w:szCs w:val="28"/>
        </w:rPr>
        <w:t>ключения экспертов (методист + педагог + ответственный за аттестацию в ОО)</w:t>
      </w:r>
    </w:p>
    <w:p w:rsidR="007515F5" w:rsidRPr="007515F5" w:rsidRDefault="007515F5" w:rsidP="00751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7515F5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7515F5">
        <w:rPr>
          <w:rFonts w:ascii="Times New Roman" w:hAnsi="Times New Roman"/>
          <w:sz w:val="28"/>
          <w:szCs w:val="28"/>
        </w:rPr>
        <w:t xml:space="preserve"> за аттестацию в ОО провести консультацию по написанию ходатайства в аттестационную комиссию на присвоение педагогу квалификац</w:t>
      </w:r>
      <w:r w:rsidRPr="007515F5">
        <w:rPr>
          <w:rFonts w:ascii="Times New Roman" w:hAnsi="Times New Roman"/>
          <w:sz w:val="28"/>
          <w:szCs w:val="28"/>
        </w:rPr>
        <w:t>и</w:t>
      </w:r>
      <w:r w:rsidRPr="007515F5">
        <w:rPr>
          <w:rFonts w:ascii="Times New Roman" w:hAnsi="Times New Roman"/>
          <w:sz w:val="28"/>
          <w:szCs w:val="28"/>
        </w:rPr>
        <w:t>онной категории (в случае отрицательного заключения эксперта)</w:t>
      </w:r>
    </w:p>
    <w:p w:rsidR="007515F5" w:rsidRPr="007515F5" w:rsidRDefault="007515F5" w:rsidP="00751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Продумать систему бонусов для педагогов, имеющих квалификационную кат</w:t>
      </w:r>
      <w:r w:rsidRPr="007515F5">
        <w:rPr>
          <w:rFonts w:ascii="Times New Roman" w:hAnsi="Times New Roman"/>
          <w:sz w:val="28"/>
          <w:szCs w:val="28"/>
        </w:rPr>
        <w:t>е</w:t>
      </w:r>
      <w:r w:rsidRPr="007515F5">
        <w:rPr>
          <w:rFonts w:ascii="Times New Roman" w:hAnsi="Times New Roman"/>
          <w:sz w:val="28"/>
          <w:szCs w:val="28"/>
        </w:rPr>
        <w:t>горию (при обучении на курсах и т.п.)</w:t>
      </w:r>
    </w:p>
    <w:p w:rsidR="007515F5" w:rsidRPr="007515F5" w:rsidRDefault="007515F5" w:rsidP="00751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Рассмотреть возможность организации работы мастерской Портфолио</w:t>
      </w:r>
    </w:p>
    <w:p w:rsidR="007515F5" w:rsidRDefault="007515F5" w:rsidP="007515F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F5">
        <w:rPr>
          <w:rFonts w:ascii="Times New Roman" w:hAnsi="Times New Roman"/>
          <w:sz w:val="28"/>
          <w:szCs w:val="28"/>
        </w:rPr>
        <w:t>Искать новые формы взаимодействия с педагогами для оказания консультати</w:t>
      </w:r>
      <w:r w:rsidRPr="007515F5">
        <w:rPr>
          <w:rFonts w:ascii="Times New Roman" w:hAnsi="Times New Roman"/>
          <w:sz w:val="28"/>
          <w:szCs w:val="28"/>
        </w:rPr>
        <w:t>в</w:t>
      </w:r>
      <w:r w:rsidRPr="007515F5">
        <w:rPr>
          <w:rFonts w:ascii="Times New Roman" w:hAnsi="Times New Roman"/>
          <w:sz w:val="28"/>
          <w:szCs w:val="28"/>
        </w:rPr>
        <w:t xml:space="preserve">ной помощи в подготовке к аттестации </w:t>
      </w:r>
    </w:p>
    <w:p w:rsidR="00D93165" w:rsidRPr="007515F5" w:rsidRDefault="00D93165" w:rsidP="00D9316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165" w:rsidRPr="007515F5" w:rsidRDefault="00D93165" w:rsidP="00D93165">
      <w:pPr>
        <w:pStyle w:val="a5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5F5">
        <w:rPr>
          <w:rFonts w:ascii="Times New Roman" w:hAnsi="Times New Roman" w:cs="Times New Roman"/>
          <w:sz w:val="28"/>
          <w:szCs w:val="28"/>
        </w:rPr>
        <w:t xml:space="preserve">Исходя из проведённого </w:t>
      </w:r>
      <w:r w:rsidR="00B6697F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7515F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7515F5">
        <w:rPr>
          <w:rFonts w:ascii="Times New Roman" w:hAnsi="Times New Roman" w:cs="Times New Roman"/>
          <w:b/>
          <w:sz w:val="28"/>
          <w:szCs w:val="28"/>
        </w:rPr>
        <w:t>главными проблемами</w:t>
      </w:r>
      <w:r w:rsidRPr="007515F5">
        <w:rPr>
          <w:rFonts w:ascii="Times New Roman" w:hAnsi="Times New Roman" w:cs="Times New Roman"/>
          <w:sz w:val="28"/>
          <w:szCs w:val="28"/>
        </w:rPr>
        <w:t xml:space="preserve"> остаются</w:t>
      </w:r>
      <w:proofErr w:type="gramEnd"/>
      <w:r w:rsidRPr="007515F5">
        <w:rPr>
          <w:rFonts w:ascii="Times New Roman" w:hAnsi="Times New Roman" w:cs="Times New Roman"/>
          <w:sz w:val="28"/>
          <w:szCs w:val="28"/>
        </w:rPr>
        <w:t>:</w:t>
      </w:r>
    </w:p>
    <w:p w:rsidR="00D93165" w:rsidRPr="007515F5" w:rsidRDefault="00D93165" w:rsidP="00D93165">
      <w:pPr>
        <w:pStyle w:val="a5"/>
        <w:spacing w:line="3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lastRenderedPageBreak/>
        <w:t>1. незначительный приток молодых специалистов сферу образования;</w:t>
      </w:r>
    </w:p>
    <w:p w:rsidR="00D93165" w:rsidRPr="007515F5" w:rsidRDefault="00D93165" w:rsidP="00D93165">
      <w:pPr>
        <w:pStyle w:val="a5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F5">
        <w:rPr>
          <w:rFonts w:ascii="Times New Roman" w:hAnsi="Times New Roman" w:cs="Times New Roman"/>
          <w:sz w:val="28"/>
          <w:szCs w:val="28"/>
        </w:rPr>
        <w:t>2. существенная доля педагогов, не желающих проходить процедуру аттестации, что, прежде всего, относится к педагогам пенсионного возраста;</w:t>
      </w:r>
    </w:p>
    <w:p w:rsidR="00D93165" w:rsidRPr="00D93165" w:rsidRDefault="00D93165" w:rsidP="00D93165">
      <w:pPr>
        <w:pStyle w:val="a4"/>
        <w:shd w:val="clear" w:color="auto" w:fill="FFFFFF" w:themeFill="background1"/>
        <w:spacing w:after="0" w:line="32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165">
        <w:rPr>
          <w:rFonts w:ascii="Times New Roman" w:hAnsi="Times New Roman" w:cs="Times New Roman"/>
          <w:sz w:val="28"/>
          <w:szCs w:val="28"/>
          <w:shd w:val="clear" w:color="auto" w:fill="FFFFFF"/>
        </w:rPr>
        <w:t>3. «Старение» кадров и отсутствие смены молодых педагогов.</w:t>
      </w:r>
    </w:p>
    <w:p w:rsidR="00D93165" w:rsidRDefault="00D93165" w:rsidP="00D93165">
      <w:pPr>
        <w:pStyle w:val="a4"/>
        <w:shd w:val="clear" w:color="auto" w:fill="FFFFFF" w:themeFill="background1"/>
        <w:spacing w:after="0" w:line="320" w:lineRule="exact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165">
        <w:rPr>
          <w:rFonts w:ascii="Times New Roman" w:hAnsi="Times New Roman" w:cs="Times New Roman"/>
          <w:sz w:val="28"/>
          <w:szCs w:val="28"/>
          <w:shd w:val="clear" w:color="auto" w:fill="FFFFFF"/>
        </w:rPr>
        <w:t>7 мая 2018 года опубликован новый майский указ Президента РФ Владимира Путина, описывающий главные векторы развития страны до 2024 года. К 2024 году нужно обеспечить глобальную конкурентоспособность российского образования, вхождение нашей страны в число 10 ведущих по качеству общего образования. А также - вне</w:t>
      </w:r>
      <w:r w:rsidRPr="00D9316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93165">
        <w:rPr>
          <w:rFonts w:ascii="Times New Roman" w:hAnsi="Times New Roman" w:cs="Times New Roman"/>
          <w:sz w:val="28"/>
          <w:szCs w:val="28"/>
          <w:shd w:val="clear" w:color="auto" w:fill="FFFFFF"/>
        </w:rPr>
        <w:t>рить национальную систему профессионального роста педагогов, охватывающую не менее 50 процентов учителей; модернизировать профобразование; сформировать с</w:t>
      </w:r>
      <w:r w:rsidRPr="00D9316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93165">
        <w:rPr>
          <w:rFonts w:ascii="Times New Roman" w:hAnsi="Times New Roman" w:cs="Times New Roman"/>
          <w:sz w:val="28"/>
          <w:szCs w:val="28"/>
          <w:shd w:val="clear" w:color="auto" w:fill="FFFFFF"/>
        </w:rPr>
        <w:t>стему непрерывного обновления работающими своих знаний и приобретения новых навыков; сформировать систему профессиональных конкурсов; создать условия для наставничества, поддержки общественных инициатив и проектов.</w:t>
      </w:r>
    </w:p>
    <w:p w:rsidR="00373197" w:rsidRPr="00D93165" w:rsidRDefault="00373197" w:rsidP="00D93165">
      <w:pPr>
        <w:pStyle w:val="a4"/>
        <w:shd w:val="clear" w:color="auto" w:fill="FFFFFF" w:themeFill="background1"/>
        <w:spacing w:after="0" w:line="320" w:lineRule="exact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5F5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884449">
        <w:rPr>
          <w:rFonts w:ascii="Times New Roman" w:hAnsi="Times New Roman" w:cs="Times New Roman"/>
          <w:sz w:val="28"/>
          <w:szCs w:val="28"/>
        </w:rPr>
        <w:t xml:space="preserve"> целью обеспечения государственных гарантий доступности и равных для всех граждан возможностей получения качественного дошкольного, общ</w:t>
      </w:r>
      <w:r w:rsidR="00884449">
        <w:rPr>
          <w:rFonts w:ascii="Times New Roman" w:hAnsi="Times New Roman" w:cs="Times New Roman"/>
          <w:sz w:val="28"/>
          <w:szCs w:val="28"/>
        </w:rPr>
        <w:t>е</w:t>
      </w:r>
      <w:r w:rsidR="00884449">
        <w:rPr>
          <w:rFonts w:ascii="Times New Roman" w:hAnsi="Times New Roman" w:cs="Times New Roman"/>
          <w:sz w:val="28"/>
          <w:szCs w:val="28"/>
        </w:rPr>
        <w:t>го и дополнительного образования необходимо:</w:t>
      </w:r>
    </w:p>
    <w:p w:rsidR="00522412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</w:t>
      </w:r>
      <w:r w:rsidR="00884449">
        <w:rPr>
          <w:rFonts w:ascii="Times New Roman" w:hAnsi="Times New Roman" w:cs="Times New Roman"/>
          <w:sz w:val="28"/>
          <w:szCs w:val="28"/>
        </w:rPr>
        <w:t>ть достигнутые показатели доступности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и общего </w:t>
      </w:r>
      <w:r w:rsidR="00884449">
        <w:rPr>
          <w:rFonts w:ascii="Times New Roman" w:hAnsi="Times New Roman" w:cs="Times New Roman"/>
          <w:sz w:val="28"/>
          <w:szCs w:val="28"/>
        </w:rPr>
        <w:t xml:space="preserve"> обр</w:t>
      </w:r>
      <w:r w:rsidR="00884449">
        <w:rPr>
          <w:rFonts w:ascii="Times New Roman" w:hAnsi="Times New Roman" w:cs="Times New Roman"/>
          <w:sz w:val="28"/>
          <w:szCs w:val="28"/>
        </w:rPr>
        <w:t>а</w:t>
      </w:r>
      <w:r w:rsidR="00884449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22412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449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стабильное функционирование служб ранней помощи на базе ДОУ;</w:t>
      </w:r>
    </w:p>
    <w:p w:rsidR="00884449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семейные клубы при ДОУ, оказывать </w:t>
      </w:r>
      <w:r w:rsidR="00884449">
        <w:rPr>
          <w:rFonts w:ascii="Times New Roman" w:hAnsi="Times New Roman" w:cs="Times New Roman"/>
          <w:sz w:val="28"/>
          <w:szCs w:val="28"/>
        </w:rPr>
        <w:t>родителями детей дошкольного возраста методиче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="00884449">
        <w:rPr>
          <w:rFonts w:ascii="Times New Roman" w:hAnsi="Times New Roman" w:cs="Times New Roman"/>
          <w:sz w:val="28"/>
          <w:szCs w:val="28"/>
        </w:rPr>
        <w:t>, психоло</w:t>
      </w:r>
      <w:r>
        <w:rPr>
          <w:rFonts w:ascii="Times New Roman" w:hAnsi="Times New Roman" w:cs="Times New Roman"/>
          <w:sz w:val="28"/>
          <w:szCs w:val="28"/>
        </w:rPr>
        <w:t>го-педагогической</w:t>
      </w:r>
      <w:r w:rsidR="00884449">
        <w:rPr>
          <w:rFonts w:ascii="Times New Roman" w:hAnsi="Times New Roman" w:cs="Times New Roman"/>
          <w:sz w:val="28"/>
          <w:szCs w:val="28"/>
        </w:rPr>
        <w:t>, диагностиче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="00884449">
        <w:rPr>
          <w:rFonts w:ascii="Times New Roman" w:hAnsi="Times New Roman" w:cs="Times New Roman"/>
          <w:sz w:val="28"/>
          <w:szCs w:val="28"/>
        </w:rPr>
        <w:t xml:space="preserve"> и консультати</w:t>
      </w:r>
      <w:r w:rsidR="00884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884449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щи</w:t>
      </w:r>
      <w:r w:rsidR="00884449">
        <w:rPr>
          <w:rFonts w:ascii="Times New Roman" w:hAnsi="Times New Roman" w:cs="Times New Roman"/>
          <w:sz w:val="28"/>
          <w:szCs w:val="28"/>
        </w:rPr>
        <w:t>:</w:t>
      </w:r>
    </w:p>
    <w:p w:rsidR="00884449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22412">
        <w:rPr>
          <w:rFonts w:ascii="Times New Roman" w:hAnsi="Times New Roman" w:cs="Times New Roman"/>
          <w:sz w:val="28"/>
          <w:szCs w:val="28"/>
        </w:rPr>
        <w:t>довлетворя</w:t>
      </w:r>
      <w:r>
        <w:rPr>
          <w:rFonts w:ascii="Times New Roman" w:hAnsi="Times New Roman" w:cs="Times New Roman"/>
          <w:sz w:val="28"/>
          <w:szCs w:val="28"/>
        </w:rPr>
        <w:t>ть запросы родителей (законных представителей) на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образовательных услуг, в том числе и для детей с ОВЗ;</w:t>
      </w:r>
    </w:p>
    <w:p w:rsidR="00373197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решение задач по созданию образовательной среды и межведо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ственному взаимодействию в решении проблем сохранения и укрепления здоровья обучающихся и воспитанников, профилактике безнадзорности и правонарушения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несовершеннолетних;</w:t>
      </w:r>
    </w:p>
    <w:p w:rsidR="00373197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совершенствованию программ дополнительного образования, обратив особое внимание на техническое направление;</w:t>
      </w:r>
    </w:p>
    <w:p w:rsidR="00373197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вариативность, качество и доступность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412">
        <w:rPr>
          <w:rFonts w:ascii="Times New Roman" w:hAnsi="Times New Roman" w:cs="Times New Roman"/>
          <w:sz w:val="28"/>
          <w:szCs w:val="28"/>
        </w:rPr>
        <w:t>ния;</w:t>
      </w:r>
    </w:p>
    <w:p w:rsidR="00522412" w:rsidRPr="00356122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престижа профессии педагогических и руководящих работников системы образования.</w:t>
      </w:r>
    </w:p>
    <w:p w:rsidR="00373197" w:rsidRDefault="00373197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B7F" w:rsidRDefault="00AF3D02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комплексного подхода к вопросам развития муниципальной системы образования в течение учебного года была организована работа по реализации м</w:t>
      </w:r>
      <w:r w:rsidR="00BC2B7F">
        <w:rPr>
          <w:rFonts w:ascii="Times New Roman" w:hAnsi="Times New Roman" w:cs="Times New Roman"/>
          <w:sz w:val="28"/>
          <w:szCs w:val="28"/>
        </w:rPr>
        <w:t>ун</w:t>
      </w:r>
      <w:r w:rsidR="00BC2B7F">
        <w:rPr>
          <w:rFonts w:ascii="Times New Roman" w:hAnsi="Times New Roman" w:cs="Times New Roman"/>
          <w:sz w:val="28"/>
          <w:szCs w:val="28"/>
        </w:rPr>
        <w:t>и</w:t>
      </w:r>
      <w:r w:rsidR="00BC2B7F">
        <w:rPr>
          <w:rFonts w:ascii="Times New Roman" w:hAnsi="Times New Roman" w:cs="Times New Roman"/>
          <w:sz w:val="28"/>
          <w:szCs w:val="28"/>
        </w:rPr>
        <w:t>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BC2B7F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C2B7F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BC2B7F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BC2B7F"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торая </w:t>
      </w:r>
      <w:r w:rsidR="00BC2B7F">
        <w:rPr>
          <w:rFonts w:ascii="Times New Roman" w:hAnsi="Times New Roman" w:cs="Times New Roman"/>
          <w:sz w:val="28"/>
          <w:szCs w:val="28"/>
        </w:rPr>
        <w:t xml:space="preserve"> направлена на усиление вклада образования в социально-экономическое разв</w:t>
      </w:r>
      <w:r w:rsidR="00BC2B7F">
        <w:rPr>
          <w:rFonts w:ascii="Times New Roman" w:hAnsi="Times New Roman" w:cs="Times New Roman"/>
          <w:sz w:val="28"/>
          <w:szCs w:val="28"/>
        </w:rPr>
        <w:t>и</w:t>
      </w:r>
      <w:r w:rsidR="00BC2B7F">
        <w:rPr>
          <w:rFonts w:ascii="Times New Roman" w:hAnsi="Times New Roman" w:cs="Times New Roman"/>
          <w:sz w:val="28"/>
          <w:szCs w:val="28"/>
        </w:rPr>
        <w:t>тие муниципалитета и на повышение качества жизни населения путём удовлетворения запросов на получение качественного общего и дополнительного образования и с</w:t>
      </w:r>
      <w:r w:rsidR="00BC2B7F">
        <w:rPr>
          <w:rFonts w:ascii="Times New Roman" w:hAnsi="Times New Roman" w:cs="Times New Roman"/>
          <w:sz w:val="28"/>
          <w:szCs w:val="28"/>
        </w:rPr>
        <w:t>о</w:t>
      </w:r>
      <w:r w:rsidR="00BC2B7F">
        <w:rPr>
          <w:rFonts w:ascii="Times New Roman" w:hAnsi="Times New Roman" w:cs="Times New Roman"/>
          <w:sz w:val="28"/>
          <w:szCs w:val="28"/>
        </w:rPr>
        <w:t>здание условий для учебной и социальной</w:t>
      </w:r>
      <w:proofErr w:type="gramEnd"/>
      <w:r w:rsidR="00BC2B7F">
        <w:rPr>
          <w:rFonts w:ascii="Times New Roman" w:hAnsi="Times New Roman" w:cs="Times New Roman"/>
          <w:sz w:val="28"/>
          <w:szCs w:val="28"/>
        </w:rPr>
        <w:t xml:space="preserve"> успешности каждого обучающегося и во</w:t>
      </w:r>
      <w:r w:rsidR="00BC2B7F">
        <w:rPr>
          <w:rFonts w:ascii="Times New Roman" w:hAnsi="Times New Roman" w:cs="Times New Roman"/>
          <w:sz w:val="28"/>
          <w:szCs w:val="28"/>
        </w:rPr>
        <w:t>с</w:t>
      </w:r>
      <w:r w:rsidR="00BC2B7F">
        <w:rPr>
          <w:rFonts w:ascii="Times New Roman" w:hAnsi="Times New Roman" w:cs="Times New Roman"/>
          <w:sz w:val="28"/>
          <w:szCs w:val="28"/>
        </w:rPr>
        <w:t>питанника.</w:t>
      </w:r>
    </w:p>
    <w:p w:rsidR="00BC2B7F" w:rsidRPr="009354F3" w:rsidRDefault="00BC2B7F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4F3">
        <w:rPr>
          <w:rFonts w:ascii="Times New Roman" w:hAnsi="Times New Roman" w:cs="Times New Roman"/>
          <w:sz w:val="28"/>
          <w:szCs w:val="28"/>
        </w:rPr>
        <w:t>Оценка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реализации муниципальной </w:t>
      </w:r>
      <w:r w:rsidRPr="009354F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по итогам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3D02">
        <w:rPr>
          <w:rFonts w:ascii="Times New Roman" w:hAnsi="Times New Roman" w:cs="Times New Roman"/>
          <w:sz w:val="28"/>
          <w:szCs w:val="28"/>
        </w:rPr>
        <w:t>лендарного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354F3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C2B7F" w:rsidRDefault="00BC2B7F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4F3">
        <w:rPr>
          <w:rFonts w:ascii="Times New Roman" w:hAnsi="Times New Roman" w:cs="Times New Roman"/>
          <w:sz w:val="28"/>
          <w:szCs w:val="28"/>
        </w:rPr>
        <w:t>В состав программы входи</w:t>
      </w:r>
      <w:r>
        <w:rPr>
          <w:rFonts w:ascii="Times New Roman" w:hAnsi="Times New Roman" w:cs="Times New Roman"/>
          <w:sz w:val="28"/>
          <w:szCs w:val="28"/>
        </w:rPr>
        <w:t>т 8 подпрограмм: «Дошкольное образование», «О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щее (начальное, основное, среднее) образование</w:t>
      </w:r>
      <w:r w:rsidRPr="009354F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«Дополнительное образование</w:t>
      </w:r>
      <w:r w:rsidRPr="009354F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4F3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 xml:space="preserve">вление и отдых детей», </w:t>
      </w:r>
      <w:r w:rsidRPr="009354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Кадровая политика в сфере образования</w:t>
      </w:r>
      <w:r w:rsidRPr="009354F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образовательных организаций в нормативное состояние», «Создание новых мест в образовательных организациях», «Обеспечение реализации программы и прочие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роприятия в области образования». 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отслеживалась по 15-ти показателям (16-ый с 2020 года, т </w:t>
      </w:r>
      <w:proofErr w:type="gramStart"/>
      <w:r>
        <w:rPr>
          <w:rFonts w:ascii="Times New Roman" w:hAnsi="Times New Roman" w:cs="Times New Roman"/>
          <w:sz w:val="28"/>
          <w:szCs w:val="28"/>
        </w:rPr>
        <w:t>к 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рамки реализации Программы). В соответствии с решением муниципальной комиссии  Постановлением  администрации ЛГО от 27.06.2017 № 1521 паспорт программы был принят в новой редакции и все показатели Стратегии социально-экономического развития и Соглашения с Правительством Пермского края были внесены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ПРО. Таким образом, показателей стало 25 (один из которых предполагает достижение отсроченного результата,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открытие новых мест в ОО возможно лишь при строительстве новой школы). Подпрограммы содержат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большая часть которых реализована в течение прошедшего календарного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 По результатам мониторинга контрольных точек отклонений от плановых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не установлено.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показателей представлены в таблице (в сравнении за двухле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ний период)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1701"/>
        <w:gridCol w:w="2552"/>
      </w:tblGrid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кол-во п</w:t>
            </w: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2016/2017 году</w:t>
            </w:r>
          </w:p>
        </w:tc>
        <w:tc>
          <w:tcPr>
            <w:tcW w:w="1275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падают с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 с превышением планового значения</w:t>
            </w:r>
            <w:proofErr w:type="gramEnd"/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выполнены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75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701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552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Оздоровление и отдых детей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Кадровая политика в сфере образов</w:t>
            </w: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275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701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52" w:type="dxa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Приведение образовательных орг</w:t>
            </w: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низаций в нормативное состояние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8B6B41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B4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программы и прочие мероприятия</w:t>
            </w:r>
          </w:p>
        </w:tc>
        <w:tc>
          <w:tcPr>
            <w:tcW w:w="1418" w:type="dxa"/>
            <w:shd w:val="clear" w:color="auto" w:fill="auto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D02" w:rsidRPr="00E0452E" w:rsidTr="00AF3D02">
        <w:tc>
          <w:tcPr>
            <w:tcW w:w="4111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shd w:val="clear" w:color="auto" w:fill="auto"/>
          </w:tcPr>
          <w:p w:rsidR="00AF3D02" w:rsidRPr="005E0A96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16/25</w:t>
            </w:r>
          </w:p>
        </w:tc>
        <w:tc>
          <w:tcPr>
            <w:tcW w:w="1275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1701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2552" w:type="dxa"/>
          </w:tcPr>
          <w:p w:rsidR="00AF3D02" w:rsidRDefault="00AF3D02" w:rsidP="0001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</w:tr>
    </w:tbl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показателя число новых мест в ОО  в рамках подпрограммы </w:t>
      </w:r>
      <w:r w:rsidRPr="008E49ED">
        <w:rPr>
          <w:rFonts w:ascii="Times New Roman" w:hAnsi="Times New Roman" w:cs="Times New Roman"/>
          <w:sz w:val="28"/>
          <w:szCs w:val="28"/>
        </w:rPr>
        <w:t>Создание новых мест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отсрочено до строительства новой школы (2019-2020 год)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было выполнено 20 показателей из 22, % выполнения составил 91.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году- 14 из 15 (93,3%)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20 из 24 (83,3%) </w:t>
      </w:r>
    </w:p>
    <w:p w:rsidR="00AF3D02" w:rsidRDefault="00AF3D02" w:rsidP="00BC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из четырёх не выполненных показателей были внесены в соответствии с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дациями протоколов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 по результатам отчёта Главы за 2016 год в июне 2017 года (2 из Соглашения, 1 из Стратегии). Впрямую на достижение целевых показателей Программы «Развития образования» они не влияют. Показатель д</w:t>
      </w:r>
      <w:r w:rsidRPr="00926A39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Pr="00926A39">
        <w:rPr>
          <w:rFonts w:ascii="Times New Roman" w:hAnsi="Times New Roman" w:cs="Times New Roman"/>
          <w:sz w:val="28"/>
          <w:szCs w:val="28"/>
        </w:rPr>
        <w:t>образовательных организаций, имеющих Лицензию на образовательную деятел</w:t>
      </w:r>
      <w:r w:rsidRPr="00926A39">
        <w:rPr>
          <w:rFonts w:ascii="Times New Roman" w:hAnsi="Times New Roman" w:cs="Times New Roman"/>
          <w:sz w:val="28"/>
          <w:szCs w:val="28"/>
        </w:rPr>
        <w:t>ь</w:t>
      </w:r>
      <w:r w:rsidRPr="00926A39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не выполняется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3- х календарных лет. На отчётный период только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 здание не имеет Лицензию (ремонт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Новорождественска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планово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ется) По питанию (9 показатель) достижение показателя не реально. Выполнение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 по заработной плате педагогов учреждений дополнительного образования (16) возможно лишь при условии увеличения средств местного бюджета. Показатель по кадрам (19) будем пытаться увеличить, но выполнение полного достижения 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вероятно. 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отражается на положительных результатах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школьников, о чём свидетельствуют результаты успева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 и качества, имеющие положител</w:t>
      </w:r>
      <w:r w:rsidR="006E134C">
        <w:rPr>
          <w:rFonts w:ascii="Times New Roman" w:hAnsi="Times New Roman" w:cs="Times New Roman"/>
          <w:sz w:val="28"/>
          <w:szCs w:val="28"/>
        </w:rPr>
        <w:t>ьную динамику за последние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02" w:rsidRPr="003D050B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3D050B">
        <w:rPr>
          <w:rFonts w:ascii="Times New Roman" w:hAnsi="Times New Roman" w:cs="Times New Roman"/>
          <w:sz w:val="28"/>
          <w:szCs w:val="28"/>
        </w:rPr>
        <w:t xml:space="preserve"> году на финансирование мероприяти</w:t>
      </w:r>
      <w:r>
        <w:rPr>
          <w:rFonts w:ascii="Times New Roman" w:hAnsi="Times New Roman" w:cs="Times New Roman"/>
          <w:sz w:val="28"/>
          <w:szCs w:val="28"/>
        </w:rPr>
        <w:t>й муниципальной  программы  были предусмотрены</w:t>
      </w:r>
      <w:r w:rsidRPr="003D050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а в сумме </w:t>
      </w:r>
      <w:r w:rsidRPr="003D050B">
        <w:rPr>
          <w:rFonts w:ascii="Times New Roman" w:hAnsi="Times New Roman" w:cs="Times New Roman"/>
          <w:sz w:val="28"/>
          <w:szCs w:val="28"/>
        </w:rPr>
        <w:t>(без учета в</w:t>
      </w:r>
      <w:r>
        <w:rPr>
          <w:rFonts w:ascii="Times New Roman" w:hAnsi="Times New Roman" w:cs="Times New Roman"/>
          <w:sz w:val="28"/>
          <w:szCs w:val="28"/>
        </w:rPr>
        <w:t>небюджетных источников) 999965,4</w:t>
      </w:r>
      <w:r w:rsidRPr="003D050B">
        <w:rPr>
          <w:rFonts w:ascii="Times New Roman" w:hAnsi="Times New Roman" w:cs="Times New Roman"/>
          <w:sz w:val="28"/>
          <w:szCs w:val="28"/>
        </w:rPr>
        <w:t xml:space="preserve"> тыс. руб., фак</w:t>
      </w:r>
      <w:r>
        <w:rPr>
          <w:rFonts w:ascii="Times New Roman" w:hAnsi="Times New Roman" w:cs="Times New Roman"/>
          <w:sz w:val="28"/>
          <w:szCs w:val="28"/>
        </w:rPr>
        <w:t>тическое исполнение составило 998357,9тыс. руб. (99,8</w:t>
      </w:r>
      <w:r w:rsidRPr="003D050B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аналогично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шлому году</w:t>
      </w:r>
      <w:r w:rsidRPr="003D05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3D02" w:rsidRDefault="00AF3D02" w:rsidP="00AF3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4C">
        <w:rPr>
          <w:rFonts w:ascii="Times New Roman" w:hAnsi="Times New Roman" w:cs="Times New Roman"/>
          <w:sz w:val="28"/>
          <w:szCs w:val="28"/>
        </w:rPr>
        <w:t>По результатам проведенной оценки эффективности реализации муниципальной программы за 2017 год можно сделать вывод, что расходование средств, предусмо</w:t>
      </w:r>
      <w:r w:rsidRPr="006E134C">
        <w:rPr>
          <w:rFonts w:ascii="Times New Roman" w:hAnsi="Times New Roman" w:cs="Times New Roman"/>
          <w:sz w:val="28"/>
          <w:szCs w:val="28"/>
        </w:rPr>
        <w:t>т</w:t>
      </w:r>
      <w:r w:rsidRPr="006E134C">
        <w:rPr>
          <w:rFonts w:ascii="Times New Roman" w:hAnsi="Times New Roman" w:cs="Times New Roman"/>
          <w:sz w:val="28"/>
          <w:szCs w:val="28"/>
        </w:rPr>
        <w:t>ренных на реализацию мероприятий МП, производилось эффектив</w:t>
      </w:r>
      <w:r w:rsidR="00373197" w:rsidRPr="006E134C">
        <w:rPr>
          <w:rFonts w:ascii="Times New Roman" w:hAnsi="Times New Roman" w:cs="Times New Roman"/>
          <w:sz w:val="28"/>
          <w:szCs w:val="28"/>
        </w:rPr>
        <w:t>но, эффективность реализации МП составила  100%.</w:t>
      </w:r>
    </w:p>
    <w:p w:rsidR="006E134C" w:rsidRPr="006E134C" w:rsidRDefault="006E134C" w:rsidP="00AF3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 по обеспечению выполнения трёхстороннего С</w:t>
      </w:r>
      <w:r w:rsidR="00501FA2">
        <w:rPr>
          <w:rFonts w:ascii="Times New Roman" w:hAnsi="Times New Roman" w:cs="Times New Roman"/>
          <w:sz w:val="28"/>
          <w:szCs w:val="28"/>
        </w:rPr>
        <w:t xml:space="preserve">оглашения социально-экономического развития, заключённого между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Пермского края, администрацией ЛГО и Управлением образования. </w:t>
      </w:r>
    </w:p>
    <w:tbl>
      <w:tblPr>
        <w:tblW w:w="10086" w:type="dxa"/>
        <w:tblInd w:w="103" w:type="dxa"/>
        <w:tblLook w:val="04A0" w:firstRow="1" w:lastRow="0" w:firstColumn="1" w:lastColumn="0" w:noHBand="0" w:noVBand="1"/>
      </w:tblPr>
      <w:tblGrid>
        <w:gridCol w:w="579"/>
        <w:gridCol w:w="5380"/>
        <w:gridCol w:w="1327"/>
        <w:gridCol w:w="1378"/>
        <w:gridCol w:w="1422"/>
      </w:tblGrid>
      <w:tr w:rsidR="00501FA2" w:rsidRPr="00501FA2" w:rsidTr="00501FA2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501FA2" w:rsidRPr="00501FA2" w:rsidTr="00501FA2">
        <w:trPr>
          <w:trHeight w:val="2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A2" w:rsidRPr="00501FA2" w:rsidTr="00501FA2">
        <w:trPr>
          <w:trHeight w:val="6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</w:t>
            </w:r>
            <w:proofErr w:type="spellEnd"/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факт      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501FA2" w:rsidRPr="00501FA2" w:rsidTr="00501FA2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FA2" w:rsidRPr="00501FA2" w:rsidTr="00501FA2">
        <w:trPr>
          <w:trHeight w:val="6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детей, охваченных различными формами оздоровления и отдыха, от числа детей в возрасте от 7 до 18 лет,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501FA2" w:rsidRPr="00501FA2" w:rsidTr="00501FA2">
        <w:trPr>
          <w:trHeight w:val="11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семей, систематически участвующих в деятельности семейных клубов, общественных объединений семей, ед.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A2" w:rsidRPr="00501FA2" w:rsidTr="00501FA2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от 3 до 7 лет, стоящих в очереди для определения в дошкольные образ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вательные учреждения,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FA2" w:rsidRPr="00501FA2" w:rsidTr="00501FA2">
        <w:trPr>
          <w:trHeight w:val="9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образовательных учрежд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лицензию на образовательную д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01FA2" w:rsidRPr="00501FA2" w:rsidTr="00501FA2">
        <w:trPr>
          <w:trHeight w:val="6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не получивших аттестат о среднем общем образовании,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FA2" w:rsidRPr="00501FA2" w:rsidTr="00501FA2">
        <w:trPr>
          <w:trHeight w:val="1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детей, охваченных образовательными пр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граммами дополнительного образования детей в организациях неспортивной направленности, в общей численности детей и молодежи в возрасте 5-18 лет,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1FA2" w:rsidRPr="00501FA2" w:rsidTr="00501FA2">
        <w:trPr>
          <w:trHeight w:val="8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учителей Пермского края в возрасте до 35 лет в общей численности учителей общеобразовательных организаций,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501FA2" w:rsidRPr="00501FA2" w:rsidTr="00501FA2">
        <w:trPr>
          <w:trHeight w:val="15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образовательных организаций, в которых создана универсальная </w:t>
            </w:r>
            <w:proofErr w:type="spellStart"/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образовательных организаций в муниципальном районе (городском округе),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333,1</w:t>
            </w:r>
          </w:p>
        </w:tc>
      </w:tr>
      <w:tr w:rsidR="00501FA2" w:rsidRPr="00501FA2" w:rsidTr="00501FA2">
        <w:trPr>
          <w:trHeight w:val="16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числа учащихся общеобразов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школ, получающих организованное г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рячее питание, к общей численности обучающи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общеобразовательных школ (за исключением учащихся специальных (коррекционных) кла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сов),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501FA2" w:rsidRPr="00501FA2" w:rsidTr="00501FA2">
        <w:trPr>
          <w:trHeight w:val="11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учащихся, приходящихся на одного учителя в муниципальных дневных общеобраз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 учреждениях, чел.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501FA2" w:rsidRPr="00501FA2" w:rsidTr="00501FA2">
        <w:trPr>
          <w:trHeight w:val="16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муниципальных 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организаций дошкольного образ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 средней заработной плате, установленной в соглашении между Министерством образования и науки Пермского края и муниципальным обр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зованием,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501FA2" w:rsidRPr="00501FA2" w:rsidTr="00501FA2">
        <w:trPr>
          <w:trHeight w:val="1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работников образовательных организаций общего образования к средней заработной плате, установленной в соглашении между Министе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образования и науки Пермского края и м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ниципальным образованием,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501FA2" w:rsidRPr="00501FA2" w:rsidTr="00501FA2">
        <w:trPr>
          <w:trHeight w:val="11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среднемесячной заработной платы педагогов муниципальных организаций дополн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 детей к средней заработной плате учителей в муниципальном образовании,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FA2" w:rsidRPr="00501FA2" w:rsidRDefault="00501FA2" w:rsidP="0050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A2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</w:tbl>
    <w:p w:rsidR="00AE5647" w:rsidRDefault="00AE5647" w:rsidP="00B24B64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2795" w:rsidRDefault="00412795" w:rsidP="00B24B64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1 полугодия 2018 года </w:t>
      </w:r>
      <w:r w:rsidR="00002D6A">
        <w:rPr>
          <w:rFonts w:ascii="Times New Roman" w:hAnsi="Times New Roman" w:cs="Times New Roman"/>
          <w:sz w:val="28"/>
          <w:szCs w:val="28"/>
          <w:lang w:eastAsia="ar-SA"/>
        </w:rPr>
        <w:t xml:space="preserve">из 13 </w:t>
      </w:r>
      <w:r>
        <w:rPr>
          <w:rFonts w:ascii="Times New Roman" w:hAnsi="Times New Roman" w:cs="Times New Roman"/>
          <w:sz w:val="28"/>
          <w:szCs w:val="28"/>
          <w:lang w:eastAsia="ar-SA"/>
        </w:rPr>
        <w:t>не выполнено 3 показателя (нет Л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цензии на здание ДОУ в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оворождественское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, вопрос будет решён после завершения ремонтных работ; не достигнут процент по охвату детей летним отдыхом, т к оздоров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>тельная кампания продолжается; самым критичным является показатель обеспечения горячим питанием).</w:t>
      </w:r>
    </w:p>
    <w:p w:rsidR="00002D6A" w:rsidRPr="00B24B64" w:rsidRDefault="00002D6A" w:rsidP="00B24B64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0E8D" w:rsidRPr="00356122" w:rsidRDefault="00110E8D" w:rsidP="0011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У</w:t>
      </w:r>
      <w:r w:rsidRPr="00347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11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равления образования в 2017-2018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учебном году можно считать удовлетворительной. Работа по приоритетным направлениям </w:t>
      </w:r>
      <w:r w:rsidRPr="00356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</w:t>
      </w:r>
      <w:r w:rsidRPr="00356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002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ствовала решению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следующих задач</w:t>
      </w:r>
      <w:r w:rsidRPr="00356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1183A" w:rsidRPr="00F3299B" w:rsidRDefault="00F1183A" w:rsidP="00F118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Обеспечить на территории муниципалитета образовательную политику, напра</w:t>
      </w:r>
      <w:r w:rsidRPr="00F3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F3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ленную на получение прав граждан общедоступного, бесплатного, безопасного  и качественного дошкольного, общего и дополнительного образования. </w:t>
      </w:r>
    </w:p>
    <w:p w:rsidR="00F1183A" w:rsidRPr="00F3299B" w:rsidRDefault="00F1183A" w:rsidP="00F118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Осуществлять мониторинг результатов образовательной деятельности обуча</w:t>
      </w:r>
      <w:r w:rsidRPr="00F32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 w:rsidRPr="00F32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щихся и программы Развития образования ЛГО.</w:t>
      </w:r>
    </w:p>
    <w:p w:rsidR="00F1183A" w:rsidRPr="00F3299B" w:rsidRDefault="00F1183A" w:rsidP="00F118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Содействовать профессиональному росту педагогов и привлечению новых ка</w:t>
      </w:r>
      <w:r w:rsidRPr="00F3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F3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 для работы в системе образования округа.</w:t>
      </w:r>
    </w:p>
    <w:p w:rsidR="00F1183A" w:rsidRPr="00F3299B" w:rsidRDefault="00F1183A" w:rsidP="00F118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3A" w:rsidRPr="00F3299B" w:rsidRDefault="00F1183A" w:rsidP="00F11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9B">
        <w:rPr>
          <w:rFonts w:ascii="Times New Roman" w:hAnsi="Times New Roman" w:cs="Times New Roman"/>
          <w:b/>
          <w:sz w:val="28"/>
          <w:szCs w:val="28"/>
        </w:rPr>
        <w:t>Обеспечить  управление воспитательной деятельностью и дополнительным о</w:t>
      </w:r>
      <w:r w:rsidRPr="00F3299B">
        <w:rPr>
          <w:rFonts w:ascii="Times New Roman" w:hAnsi="Times New Roman" w:cs="Times New Roman"/>
          <w:b/>
          <w:sz w:val="28"/>
          <w:szCs w:val="28"/>
        </w:rPr>
        <w:t>б</w:t>
      </w:r>
      <w:r w:rsidRPr="00F3299B">
        <w:rPr>
          <w:rFonts w:ascii="Times New Roman" w:hAnsi="Times New Roman" w:cs="Times New Roman"/>
          <w:b/>
          <w:sz w:val="28"/>
          <w:szCs w:val="28"/>
        </w:rPr>
        <w:t>разованием на территории муниципалитета.</w:t>
      </w:r>
    </w:p>
    <w:p w:rsidR="00F1183A" w:rsidRPr="00F3299B" w:rsidRDefault="00F1183A" w:rsidP="00F118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99B">
        <w:rPr>
          <w:rFonts w:ascii="Times New Roman" w:hAnsi="Times New Roman" w:cs="Times New Roman"/>
          <w:b/>
          <w:color w:val="000000"/>
          <w:sz w:val="28"/>
          <w:szCs w:val="28"/>
        </w:rPr>
        <w:t>Обеспечить информационно-м</w:t>
      </w:r>
      <w:r w:rsidRPr="00F32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етодическое и психолого-педагогическое сопр</w:t>
      </w:r>
      <w:r w:rsidRPr="00F32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F32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вождение </w:t>
      </w:r>
      <w:r w:rsidRPr="00F3299B">
        <w:rPr>
          <w:rFonts w:ascii="Times New Roman" w:hAnsi="Times New Roman" w:cs="Times New Roman"/>
          <w:b/>
          <w:sz w:val="28"/>
          <w:szCs w:val="28"/>
        </w:rPr>
        <w:t>реализации ФГОС</w:t>
      </w:r>
    </w:p>
    <w:p w:rsidR="00110E8D" w:rsidRDefault="00110E8D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5647" w:rsidRDefault="00AE5647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Большинство поставленных за</w:t>
      </w:r>
      <w:r w:rsidR="00BB4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дач </w:t>
      </w:r>
      <w:proofErr w:type="gramStart"/>
      <w:r w:rsidR="00BB4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Но про</w:t>
      </w:r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системе образов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 остаются</w:t>
      </w:r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вот основные из 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E5647" w:rsidRDefault="00AE5647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-организационно-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экономические механизмы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(в том числе загруже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ность </w:t>
      </w:r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учреждений,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переуплотне</w:t>
      </w:r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отдельных классов и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обновление предме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но-пространственной среды ДОУ</w:t>
      </w:r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</w:t>
      </w:r>
      <w:proofErr w:type="spellEnd"/>
      <w:r w:rsidR="0020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2063EB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-ранняя диагностика и сопровождение каждого ребёнка в процессе обучения, особенно это относится к слабоуспевающим,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частоболеющим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детям, детям с ОВЗ и одаренным;</w:t>
      </w:r>
    </w:p>
    <w:p w:rsidR="002063EB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-участие родителей и представителей общественных организаций в деятельности системы образования;</w:t>
      </w:r>
    </w:p>
    <w:p w:rsidR="002063EB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-привлечение молодых специалистов на территорию округа;</w:t>
      </w:r>
    </w:p>
    <w:p w:rsidR="00932492" w:rsidRDefault="002063EB" w:rsidP="0093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-открытие новых ме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 в шк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олах и детских садах</w:t>
      </w:r>
      <w:r w:rsidR="00932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32492" w:rsidRDefault="00932492" w:rsidP="0093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-дефицит финансирования;</w:t>
      </w:r>
    </w:p>
    <w:p w:rsidR="00932492" w:rsidRDefault="00932492" w:rsidP="0093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-управление на муниципальном уровне, распределение полномочий между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министрацией округа, Управлением образования и руководителями образовательных организаций.</w:t>
      </w:r>
    </w:p>
    <w:p w:rsidR="002063EB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24B64" w:rsidRDefault="00110E8D" w:rsidP="00110E8D">
      <w:pPr>
        <w:spacing w:after="0" w:line="240" w:lineRule="auto"/>
        <w:ind w:firstLine="708"/>
        <w:jc w:val="both"/>
        <w:rPr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B24B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сходя 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проведённого анализа, выявленных </w:t>
      </w:r>
      <w:r w:rsidR="00B24B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 </w:t>
      </w:r>
      <w:proofErr w:type="gramStart"/>
      <w:r w:rsidR="00B24B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определены</w:t>
      </w:r>
      <w:proofErr w:type="gramEnd"/>
      <w:r w:rsidR="00B24B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24B64" w:rsidRDefault="00B24B64" w:rsidP="009143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36D" w:rsidRPr="0091436D" w:rsidRDefault="0091436D" w:rsidP="00110E8D">
      <w:pPr>
        <w:rPr>
          <w:rFonts w:ascii="Times New Roman" w:hAnsi="Times New Roman" w:cs="Times New Roman"/>
          <w:color w:val="000000"/>
        </w:rPr>
      </w:pP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РАЗВИТИЯ СИСТЕМЫ ОБРАЗОВАНИЯ ЛЫСЬВ</w:t>
      </w:r>
      <w:r w:rsidR="004C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ЕНСКОГО ГОРОДСКОГО ОКРУГА В 2018-2019</w:t>
      </w: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ГОДУ:</w:t>
      </w:r>
    </w:p>
    <w:p w:rsidR="004C7FC9" w:rsidRPr="004C7FC9" w:rsidRDefault="004C7FC9" w:rsidP="004A64F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гарантий реализации прав на получение общедоступного, безопа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ного, бесплатного и качественного общего и дополнительного образования.</w:t>
      </w:r>
    </w:p>
    <w:p w:rsidR="004C7FC9" w:rsidRPr="004C7FC9" w:rsidRDefault="004C7FC9" w:rsidP="004A64F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воспитательной работы и дополнительного образования.</w:t>
      </w:r>
    </w:p>
    <w:p w:rsidR="004C7FC9" w:rsidRPr="004C7FC9" w:rsidRDefault="004C7FC9" w:rsidP="004A64F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Создание системы взаимодействия с родительской общественностью, напра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ленной на поддержку и сопровождение разных категорий детей.</w:t>
      </w:r>
    </w:p>
    <w:p w:rsidR="004C7FC9" w:rsidRPr="004C7FC9" w:rsidRDefault="004C7FC9" w:rsidP="004A64F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Реализация проекта «Эффективная организация образовательной и финансово-хозяйственной деятельности образовательных учреждений </w:t>
      </w:r>
      <w:proofErr w:type="spellStart"/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Лысьвенского</w:t>
      </w:r>
      <w:proofErr w:type="spellEnd"/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ского округа»</w:t>
      </w:r>
    </w:p>
    <w:p w:rsidR="004C7FC9" w:rsidRPr="004C7FC9" w:rsidRDefault="004C7FC9" w:rsidP="004A64F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новой школы</w:t>
      </w:r>
    </w:p>
    <w:p w:rsidR="004B3DF1" w:rsidRDefault="004B3DF1" w:rsidP="008B37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B3DF1" w:rsidSect="00C71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0DA"/>
    <w:multiLevelType w:val="hybridMultilevel"/>
    <w:tmpl w:val="928A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2A9"/>
    <w:multiLevelType w:val="hybridMultilevel"/>
    <w:tmpl w:val="9B38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2489"/>
    <w:multiLevelType w:val="hybridMultilevel"/>
    <w:tmpl w:val="BE4CF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4CB7"/>
    <w:multiLevelType w:val="hybridMultilevel"/>
    <w:tmpl w:val="A330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E3639"/>
    <w:multiLevelType w:val="hybridMultilevel"/>
    <w:tmpl w:val="CA583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160A3A"/>
    <w:multiLevelType w:val="hybridMultilevel"/>
    <w:tmpl w:val="1FBA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D0B40"/>
    <w:multiLevelType w:val="hybridMultilevel"/>
    <w:tmpl w:val="78D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3400F"/>
    <w:multiLevelType w:val="hybridMultilevel"/>
    <w:tmpl w:val="E6A03C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28F65DC"/>
    <w:multiLevelType w:val="hybridMultilevel"/>
    <w:tmpl w:val="C75C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1940"/>
    <w:multiLevelType w:val="multilevel"/>
    <w:tmpl w:val="4BD80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FA1421"/>
    <w:multiLevelType w:val="hybridMultilevel"/>
    <w:tmpl w:val="C3C88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D45AC9"/>
    <w:multiLevelType w:val="hybridMultilevel"/>
    <w:tmpl w:val="F3E8B18E"/>
    <w:lvl w:ilvl="0" w:tplc="2F3428D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F037893"/>
    <w:multiLevelType w:val="hybridMultilevel"/>
    <w:tmpl w:val="C472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86D74"/>
    <w:multiLevelType w:val="hybridMultilevel"/>
    <w:tmpl w:val="B24CAB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5AB21A8"/>
    <w:multiLevelType w:val="hybridMultilevel"/>
    <w:tmpl w:val="CE64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C6287"/>
    <w:multiLevelType w:val="hybridMultilevel"/>
    <w:tmpl w:val="2BC0AF3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6">
    <w:nsid w:val="7BEA23F1"/>
    <w:multiLevelType w:val="hybridMultilevel"/>
    <w:tmpl w:val="7F7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5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9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652"/>
    <w:rsid w:val="00002D6A"/>
    <w:rsid w:val="00006330"/>
    <w:rsid w:val="00017DDF"/>
    <w:rsid w:val="00027877"/>
    <w:rsid w:val="0003448C"/>
    <w:rsid w:val="00040E28"/>
    <w:rsid w:val="000413E4"/>
    <w:rsid w:val="000425C5"/>
    <w:rsid w:val="000734F7"/>
    <w:rsid w:val="00083874"/>
    <w:rsid w:val="00090479"/>
    <w:rsid w:val="000A51F0"/>
    <w:rsid w:val="000D394C"/>
    <w:rsid w:val="000E5B93"/>
    <w:rsid w:val="000E63DC"/>
    <w:rsid w:val="000E6E54"/>
    <w:rsid w:val="000E7B4F"/>
    <w:rsid w:val="00106FB3"/>
    <w:rsid w:val="00110E8D"/>
    <w:rsid w:val="00111147"/>
    <w:rsid w:val="00123A54"/>
    <w:rsid w:val="00150FF7"/>
    <w:rsid w:val="00197A18"/>
    <w:rsid w:val="001C57C1"/>
    <w:rsid w:val="001C602F"/>
    <w:rsid w:val="002063EB"/>
    <w:rsid w:val="00213157"/>
    <w:rsid w:val="00225CB0"/>
    <w:rsid w:val="0024246E"/>
    <w:rsid w:val="00244D6F"/>
    <w:rsid w:val="00246BE5"/>
    <w:rsid w:val="00260FB1"/>
    <w:rsid w:val="00261BA7"/>
    <w:rsid w:val="00274895"/>
    <w:rsid w:val="002822C7"/>
    <w:rsid w:val="00292617"/>
    <w:rsid w:val="002B4C26"/>
    <w:rsid w:val="002B7C4A"/>
    <w:rsid w:val="002F6242"/>
    <w:rsid w:val="00312E94"/>
    <w:rsid w:val="00313894"/>
    <w:rsid w:val="00324BBE"/>
    <w:rsid w:val="0034523F"/>
    <w:rsid w:val="00347510"/>
    <w:rsid w:val="00356122"/>
    <w:rsid w:val="00373197"/>
    <w:rsid w:val="00393BBD"/>
    <w:rsid w:val="00395254"/>
    <w:rsid w:val="003A3CAA"/>
    <w:rsid w:val="003F23DB"/>
    <w:rsid w:val="003F26F6"/>
    <w:rsid w:val="00412795"/>
    <w:rsid w:val="00413A30"/>
    <w:rsid w:val="004203C1"/>
    <w:rsid w:val="0043113B"/>
    <w:rsid w:val="0045717B"/>
    <w:rsid w:val="00463837"/>
    <w:rsid w:val="00470771"/>
    <w:rsid w:val="004738DB"/>
    <w:rsid w:val="0048007D"/>
    <w:rsid w:val="00482BAF"/>
    <w:rsid w:val="00483726"/>
    <w:rsid w:val="004850BE"/>
    <w:rsid w:val="004965C1"/>
    <w:rsid w:val="004A64FC"/>
    <w:rsid w:val="004B3DF1"/>
    <w:rsid w:val="004C39C1"/>
    <w:rsid w:val="004C5F01"/>
    <w:rsid w:val="004C795F"/>
    <w:rsid w:val="004C7FC9"/>
    <w:rsid w:val="004F33E8"/>
    <w:rsid w:val="00501FA2"/>
    <w:rsid w:val="005218F2"/>
    <w:rsid w:val="00522412"/>
    <w:rsid w:val="005326A7"/>
    <w:rsid w:val="0056694A"/>
    <w:rsid w:val="00574663"/>
    <w:rsid w:val="0058544E"/>
    <w:rsid w:val="00593127"/>
    <w:rsid w:val="005A61E9"/>
    <w:rsid w:val="005B373E"/>
    <w:rsid w:val="005C5EE3"/>
    <w:rsid w:val="005D69AE"/>
    <w:rsid w:val="005F0FB2"/>
    <w:rsid w:val="005F4F58"/>
    <w:rsid w:val="00605D6D"/>
    <w:rsid w:val="00612236"/>
    <w:rsid w:val="006235CA"/>
    <w:rsid w:val="00647987"/>
    <w:rsid w:val="00655A20"/>
    <w:rsid w:val="006562D6"/>
    <w:rsid w:val="00663C08"/>
    <w:rsid w:val="00685D3A"/>
    <w:rsid w:val="00687C36"/>
    <w:rsid w:val="00691567"/>
    <w:rsid w:val="006956C8"/>
    <w:rsid w:val="006A33A3"/>
    <w:rsid w:val="006C3D01"/>
    <w:rsid w:val="006C3F75"/>
    <w:rsid w:val="006E134C"/>
    <w:rsid w:val="006F5B3D"/>
    <w:rsid w:val="00705289"/>
    <w:rsid w:val="00727A0C"/>
    <w:rsid w:val="007515F5"/>
    <w:rsid w:val="00765691"/>
    <w:rsid w:val="0077010D"/>
    <w:rsid w:val="007768BB"/>
    <w:rsid w:val="007778E1"/>
    <w:rsid w:val="00794423"/>
    <w:rsid w:val="007A2913"/>
    <w:rsid w:val="007A7E1E"/>
    <w:rsid w:val="007D1F1B"/>
    <w:rsid w:val="007E0614"/>
    <w:rsid w:val="007F16CC"/>
    <w:rsid w:val="008318F0"/>
    <w:rsid w:val="00837497"/>
    <w:rsid w:val="00884449"/>
    <w:rsid w:val="008909CD"/>
    <w:rsid w:val="008913A3"/>
    <w:rsid w:val="008A0CDE"/>
    <w:rsid w:val="008A7B89"/>
    <w:rsid w:val="008B37DD"/>
    <w:rsid w:val="008B7182"/>
    <w:rsid w:val="0091436D"/>
    <w:rsid w:val="00924428"/>
    <w:rsid w:val="00932262"/>
    <w:rsid w:val="00932492"/>
    <w:rsid w:val="00957F46"/>
    <w:rsid w:val="00967B72"/>
    <w:rsid w:val="00981097"/>
    <w:rsid w:val="009B0EFE"/>
    <w:rsid w:val="009D382D"/>
    <w:rsid w:val="009D3839"/>
    <w:rsid w:val="009F1E2A"/>
    <w:rsid w:val="00A226FC"/>
    <w:rsid w:val="00A2431D"/>
    <w:rsid w:val="00A3188B"/>
    <w:rsid w:val="00A35451"/>
    <w:rsid w:val="00A5452F"/>
    <w:rsid w:val="00A85FD1"/>
    <w:rsid w:val="00AA6640"/>
    <w:rsid w:val="00AB2BCD"/>
    <w:rsid w:val="00AD3715"/>
    <w:rsid w:val="00AE5647"/>
    <w:rsid w:val="00AF3D02"/>
    <w:rsid w:val="00AF7AC5"/>
    <w:rsid w:val="00B13755"/>
    <w:rsid w:val="00B20DF7"/>
    <w:rsid w:val="00B2445C"/>
    <w:rsid w:val="00B249F1"/>
    <w:rsid w:val="00B24B64"/>
    <w:rsid w:val="00B56A7A"/>
    <w:rsid w:val="00B65CED"/>
    <w:rsid w:val="00B6697F"/>
    <w:rsid w:val="00BA1ADF"/>
    <w:rsid w:val="00BA5F97"/>
    <w:rsid w:val="00BB4D41"/>
    <w:rsid w:val="00BC2B7F"/>
    <w:rsid w:val="00C26664"/>
    <w:rsid w:val="00C3600E"/>
    <w:rsid w:val="00C36B7E"/>
    <w:rsid w:val="00C54019"/>
    <w:rsid w:val="00C54FD0"/>
    <w:rsid w:val="00C70537"/>
    <w:rsid w:val="00C71D30"/>
    <w:rsid w:val="00C91142"/>
    <w:rsid w:val="00C912B2"/>
    <w:rsid w:val="00CA5946"/>
    <w:rsid w:val="00CB3C51"/>
    <w:rsid w:val="00CC06C3"/>
    <w:rsid w:val="00CC100F"/>
    <w:rsid w:val="00CE5D3F"/>
    <w:rsid w:val="00D17CAD"/>
    <w:rsid w:val="00D17D26"/>
    <w:rsid w:val="00D21455"/>
    <w:rsid w:val="00D37D32"/>
    <w:rsid w:val="00D42379"/>
    <w:rsid w:val="00D52257"/>
    <w:rsid w:val="00D532F8"/>
    <w:rsid w:val="00D535A7"/>
    <w:rsid w:val="00D644F7"/>
    <w:rsid w:val="00D70582"/>
    <w:rsid w:val="00D93165"/>
    <w:rsid w:val="00DB181A"/>
    <w:rsid w:val="00DB4B42"/>
    <w:rsid w:val="00DC414B"/>
    <w:rsid w:val="00DC6AF4"/>
    <w:rsid w:val="00DF247C"/>
    <w:rsid w:val="00E03AB6"/>
    <w:rsid w:val="00E14014"/>
    <w:rsid w:val="00E32BE3"/>
    <w:rsid w:val="00E341B6"/>
    <w:rsid w:val="00E42B65"/>
    <w:rsid w:val="00E6291D"/>
    <w:rsid w:val="00E70465"/>
    <w:rsid w:val="00E76B79"/>
    <w:rsid w:val="00E82085"/>
    <w:rsid w:val="00EA712F"/>
    <w:rsid w:val="00EC1A5D"/>
    <w:rsid w:val="00ED0F10"/>
    <w:rsid w:val="00EF6BA8"/>
    <w:rsid w:val="00EF757D"/>
    <w:rsid w:val="00F1183A"/>
    <w:rsid w:val="00F52CA1"/>
    <w:rsid w:val="00F64D67"/>
    <w:rsid w:val="00F73565"/>
    <w:rsid w:val="00FC1BB8"/>
    <w:rsid w:val="00FD3012"/>
    <w:rsid w:val="00FE73CA"/>
    <w:rsid w:val="00FF3116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1">
    <w:name w:val="cjk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1">
    <w:name w:val="ctl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1142"/>
  </w:style>
  <w:style w:type="paragraph" w:styleId="a4">
    <w:name w:val="List Paragraph"/>
    <w:basedOn w:val="a"/>
    <w:uiPriority w:val="34"/>
    <w:qFormat/>
    <w:rsid w:val="00E76B79"/>
    <w:pPr>
      <w:ind w:left="720"/>
      <w:contextualSpacing/>
    </w:pPr>
  </w:style>
  <w:style w:type="paragraph" w:styleId="a5">
    <w:name w:val="No Spacing"/>
    <w:link w:val="a6"/>
    <w:uiPriority w:val="1"/>
    <w:qFormat/>
    <w:rsid w:val="000904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7">
    <w:name w:val="Hyperlink"/>
    <w:basedOn w:val="a0"/>
    <w:rsid w:val="00A3188B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rsid w:val="00A3188B"/>
    <w:rPr>
      <w:rFonts w:ascii="Calibri" w:eastAsia="Times New Roman" w:hAnsi="Calibri" w:cs="Calibri"/>
      <w:lang w:eastAsia="en-US"/>
    </w:rPr>
  </w:style>
  <w:style w:type="paragraph" w:styleId="a8">
    <w:name w:val="Title"/>
    <w:basedOn w:val="a"/>
    <w:link w:val="a9"/>
    <w:qFormat/>
    <w:rsid w:val="00A3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A318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A318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3188B"/>
  </w:style>
  <w:style w:type="table" w:styleId="ac">
    <w:name w:val="Table Grid"/>
    <w:basedOn w:val="a1"/>
    <w:uiPriority w:val="59"/>
    <w:rsid w:val="004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BA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EF6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semiHidden/>
    <w:unhideWhenUsed/>
    <w:rsid w:val="003A3C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A3CAA"/>
  </w:style>
  <w:style w:type="paragraph" w:customStyle="1" w:styleId="ConsPlusNormal">
    <w:name w:val="ConsPlusNormal"/>
    <w:uiPriority w:val="99"/>
    <w:rsid w:val="003A3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uiPriority w:val="22"/>
    <w:qFormat/>
    <w:rsid w:val="003A3CAA"/>
    <w:rPr>
      <w:b/>
      <w:bCs/>
    </w:rPr>
  </w:style>
  <w:style w:type="paragraph" w:customStyle="1" w:styleId="af3">
    <w:name w:val="Обычный_отчет"/>
    <w:basedOn w:val="a"/>
    <w:rsid w:val="00AD37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mi-callto">
    <w:name w:val="wmi-callto"/>
    <w:rsid w:val="00705289"/>
  </w:style>
  <w:style w:type="character" w:customStyle="1" w:styleId="1">
    <w:name w:val="Основной шрифт абзаца1"/>
    <w:rsid w:val="00F52CA1"/>
  </w:style>
  <w:style w:type="paragraph" w:customStyle="1" w:styleId="af4">
    <w:name w:val="Заголовок к тексту"/>
    <w:basedOn w:val="a"/>
    <w:next w:val="af0"/>
    <w:rsid w:val="000E6E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F242-A148-47E3-9596-CDABA48F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48</Pages>
  <Words>16619</Words>
  <Characters>94734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ZAM_1</cp:lastModifiedBy>
  <cp:revision>54</cp:revision>
  <cp:lastPrinted>2018-07-12T08:24:00Z</cp:lastPrinted>
  <dcterms:created xsi:type="dcterms:W3CDTF">2016-08-12T07:30:00Z</dcterms:created>
  <dcterms:modified xsi:type="dcterms:W3CDTF">2018-09-11T08:47:00Z</dcterms:modified>
</cp:coreProperties>
</file>